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3A63" w14:textId="77777777" w:rsidR="00E801E5" w:rsidRDefault="00E801E5" w:rsidP="00E801E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5D79A22F" w14:textId="77777777" w:rsidR="00E801E5" w:rsidRDefault="00E801E5" w:rsidP="00E801E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00DF1DF1" w14:textId="77777777" w:rsidR="00E801E5" w:rsidRPr="00CF2F11" w:rsidRDefault="00E801E5" w:rsidP="004448D4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</w:rPr>
      </w:pPr>
    </w:p>
    <w:p w14:paraId="0A8C681E" w14:textId="421F632E" w:rsidR="00E801E5" w:rsidRDefault="00E801E5" w:rsidP="00E801E5">
      <w:pPr>
        <w:jc w:val="center"/>
        <w:rPr>
          <w:rFonts w:ascii="Tahoma" w:eastAsia="Times New Roman" w:hAnsi="Tahoma" w:cs="Tahoma"/>
          <w:b/>
          <w:color w:val="05C3DE"/>
          <w:sz w:val="28"/>
          <w:szCs w:val="28"/>
        </w:rPr>
      </w:pPr>
      <w:r w:rsidRPr="00514E4F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Chartway Credit Union </w:t>
      </w:r>
      <w:r w:rsidR="0035544D">
        <w:rPr>
          <w:rFonts w:ascii="Tahoma" w:eastAsia="Times New Roman" w:hAnsi="Tahoma" w:cs="Tahoma"/>
          <w:b/>
          <w:color w:val="05C3DE"/>
          <w:sz w:val="28"/>
          <w:szCs w:val="28"/>
        </w:rPr>
        <w:t>Welcomes</w:t>
      </w:r>
      <w:r w:rsidR="000B5533" w:rsidRPr="00514E4F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 </w:t>
      </w:r>
      <w:r w:rsidR="00CE1500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Two </w:t>
      </w:r>
      <w:r w:rsidR="00574321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New </w:t>
      </w:r>
      <w:r w:rsidR="00CE1500">
        <w:rPr>
          <w:rFonts w:ascii="Tahoma" w:eastAsia="Times New Roman" w:hAnsi="Tahoma" w:cs="Tahoma"/>
          <w:b/>
          <w:color w:val="05C3DE"/>
          <w:sz w:val="28"/>
          <w:szCs w:val="28"/>
        </w:rPr>
        <w:t>Board Members</w:t>
      </w:r>
      <w:r w:rsidR="008F5FE8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, </w:t>
      </w:r>
    </w:p>
    <w:p w14:paraId="2CF81F7C" w14:textId="24C4A839" w:rsidR="004F0E18" w:rsidRDefault="00574321" w:rsidP="00A26D24">
      <w:pPr>
        <w:jc w:val="center"/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</w:pPr>
      <w:r w:rsidRPr="008F5FE8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>Paul Annun</w:t>
      </w:r>
      <w:r w:rsidR="00963B40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>z</w:t>
      </w:r>
      <w:r w:rsidRPr="008F5FE8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>iata</w:t>
      </w:r>
      <w:r w:rsidR="00A26D24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 xml:space="preserve"> </w:t>
      </w:r>
      <w:r w:rsidR="00A01D21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>and</w:t>
      </w:r>
      <w:r w:rsidR="00A26D24">
        <w:rPr>
          <w:rStyle w:val="normaltextrun"/>
          <w:rFonts w:ascii="Tahoma" w:hAnsi="Tahoma" w:cs="Tahoma"/>
          <w:b/>
          <w:bCs/>
          <w:color w:val="05C3DE"/>
          <w:sz w:val="28"/>
          <w:szCs w:val="28"/>
          <w:shd w:val="clear" w:color="auto" w:fill="FFFFFF"/>
        </w:rPr>
        <w:t xml:space="preserve"> Jim Bibbs</w:t>
      </w:r>
    </w:p>
    <w:p w14:paraId="20C747AA" w14:textId="297661C0" w:rsidR="00A26D24" w:rsidRPr="008A2E50" w:rsidRDefault="0072609C" w:rsidP="00A26D24">
      <w:pPr>
        <w:jc w:val="center"/>
        <w:rPr>
          <w:rFonts w:ascii="Tahoma" w:eastAsia="Times New Roman" w:hAnsi="Tahoma" w:cs="Tahoma"/>
          <w:i/>
          <w:iCs/>
          <w:color w:val="05C3DE"/>
          <w:sz w:val="22"/>
          <w:szCs w:val="22"/>
        </w:rPr>
      </w:pPr>
      <w:r w:rsidRPr="008A2E50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New board members have long histor</w:t>
      </w:r>
      <w:r w:rsidR="00636208" w:rsidRPr="008A2E50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ies of leadership and servi</w:t>
      </w:r>
      <w:r w:rsidR="008A2E50" w:rsidRPr="008A2E50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ce</w:t>
      </w:r>
    </w:p>
    <w:p w14:paraId="4782F7E7" w14:textId="77777777" w:rsidR="00E801E5" w:rsidRDefault="00E801E5" w:rsidP="00A26D24">
      <w:pPr>
        <w:jc w:val="center"/>
        <w:rPr>
          <w:rFonts w:ascii="Tahoma" w:hAnsi="Tahoma" w:cs="Tahoma"/>
          <w:b/>
          <w:sz w:val="22"/>
          <w:szCs w:val="22"/>
        </w:rPr>
      </w:pPr>
    </w:p>
    <w:p w14:paraId="1AC89841" w14:textId="0C84C8E4" w:rsidR="00A92005" w:rsidRDefault="00A92005" w:rsidP="004F5A06">
      <w:pPr>
        <w:pStyle w:val="NormalWeb"/>
        <w:spacing w:line="276" w:lineRule="auto"/>
        <w:rPr>
          <w:rFonts w:ascii="Tahoma" w:hAnsi="Tahoma" w:cs="Tahoma"/>
          <w:sz w:val="22"/>
          <w:szCs w:val="22"/>
        </w:rPr>
      </w:pPr>
      <w:r w:rsidRPr="00A92005">
        <w:rPr>
          <w:rStyle w:val="Strong"/>
          <w:rFonts w:ascii="Tahoma" w:hAnsi="Tahoma" w:cs="Tahoma"/>
          <w:sz w:val="22"/>
          <w:szCs w:val="22"/>
        </w:rPr>
        <w:t>Virginia Beach, VA (</w:t>
      </w:r>
      <w:r w:rsidR="003B618D">
        <w:rPr>
          <w:rStyle w:val="Strong"/>
          <w:rFonts w:ascii="Tahoma" w:hAnsi="Tahoma" w:cs="Tahoma"/>
          <w:sz w:val="22"/>
          <w:szCs w:val="22"/>
        </w:rPr>
        <w:t>July</w:t>
      </w:r>
      <w:r w:rsidRPr="00A92005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3B618D">
        <w:rPr>
          <w:rStyle w:val="Strong"/>
          <w:rFonts w:ascii="Tahoma" w:hAnsi="Tahoma" w:cs="Tahoma"/>
          <w:sz w:val="22"/>
          <w:szCs w:val="22"/>
        </w:rPr>
        <w:t>3</w:t>
      </w:r>
      <w:r w:rsidRPr="00A92005">
        <w:rPr>
          <w:rStyle w:val="Strong"/>
          <w:rFonts w:ascii="Tahoma" w:hAnsi="Tahoma" w:cs="Tahoma"/>
          <w:sz w:val="22"/>
          <w:szCs w:val="22"/>
        </w:rPr>
        <w:t>, 2024)</w:t>
      </w:r>
      <w:r w:rsidRPr="00A92005">
        <w:rPr>
          <w:rFonts w:ascii="Tahoma" w:hAnsi="Tahoma" w:cs="Tahoma"/>
          <w:sz w:val="22"/>
          <w:szCs w:val="22"/>
        </w:rPr>
        <w:t>—</w:t>
      </w:r>
      <w:hyperlink r:id="rId9" w:history="1">
        <w:r w:rsidRPr="00584812">
          <w:rPr>
            <w:rStyle w:val="Hyperlink"/>
            <w:rFonts w:ascii="Tahoma" w:hAnsi="Tahoma" w:cs="Tahoma"/>
            <w:color w:val="05C3DE"/>
            <w:sz w:val="22"/>
            <w:szCs w:val="22"/>
          </w:rPr>
          <w:t>Chartway</w:t>
        </w:r>
      </w:hyperlink>
      <w:r w:rsidRPr="00A92005">
        <w:rPr>
          <w:rFonts w:ascii="Tahoma" w:hAnsi="Tahoma" w:cs="Tahoma"/>
          <w:sz w:val="22"/>
          <w:szCs w:val="22"/>
        </w:rPr>
        <w:t xml:space="preserve"> is pleased to announce that </w:t>
      </w:r>
      <w:r w:rsidR="005C1BB0" w:rsidRPr="005C1BB0">
        <w:rPr>
          <w:rFonts w:ascii="Tahoma" w:hAnsi="Tahoma" w:cs="Tahoma"/>
          <w:sz w:val="22"/>
          <w:szCs w:val="22"/>
        </w:rPr>
        <w:t xml:space="preserve">Jim Bibbs </w:t>
      </w:r>
      <w:r w:rsidR="00525DEB">
        <w:rPr>
          <w:rFonts w:ascii="Tahoma" w:hAnsi="Tahoma" w:cs="Tahoma"/>
          <w:sz w:val="22"/>
          <w:szCs w:val="22"/>
        </w:rPr>
        <w:t>and Paul Annun</w:t>
      </w:r>
      <w:r w:rsidR="00404B34">
        <w:rPr>
          <w:rFonts w:ascii="Tahoma" w:hAnsi="Tahoma" w:cs="Tahoma"/>
          <w:sz w:val="22"/>
          <w:szCs w:val="22"/>
        </w:rPr>
        <w:t>z</w:t>
      </w:r>
      <w:r w:rsidR="00525DEB">
        <w:rPr>
          <w:rFonts w:ascii="Tahoma" w:hAnsi="Tahoma" w:cs="Tahoma"/>
          <w:sz w:val="22"/>
          <w:szCs w:val="22"/>
        </w:rPr>
        <w:t xml:space="preserve">iata have </w:t>
      </w:r>
      <w:r w:rsidR="00DE5939">
        <w:rPr>
          <w:rFonts w:ascii="Tahoma" w:hAnsi="Tahoma" w:cs="Tahoma"/>
          <w:sz w:val="22"/>
          <w:szCs w:val="22"/>
        </w:rPr>
        <w:t xml:space="preserve">been appointed to serve on </w:t>
      </w:r>
      <w:r w:rsidR="00525DEB">
        <w:rPr>
          <w:rFonts w:ascii="Tahoma" w:hAnsi="Tahoma" w:cs="Tahoma"/>
          <w:sz w:val="22"/>
          <w:szCs w:val="22"/>
        </w:rPr>
        <w:t xml:space="preserve">its </w:t>
      </w:r>
      <w:r w:rsidR="009C39EE">
        <w:rPr>
          <w:rFonts w:ascii="Tahoma" w:hAnsi="Tahoma" w:cs="Tahoma"/>
          <w:sz w:val="22"/>
          <w:szCs w:val="22"/>
        </w:rPr>
        <w:t xml:space="preserve">all-volunteer </w:t>
      </w:r>
      <w:r w:rsidR="00525DEB">
        <w:rPr>
          <w:rFonts w:ascii="Tahoma" w:hAnsi="Tahoma" w:cs="Tahoma"/>
          <w:sz w:val="22"/>
          <w:szCs w:val="22"/>
        </w:rPr>
        <w:t>Board of Directors</w:t>
      </w:r>
      <w:r w:rsidR="00967B40">
        <w:rPr>
          <w:rFonts w:ascii="Tahoma" w:hAnsi="Tahoma" w:cs="Tahoma"/>
          <w:sz w:val="22"/>
          <w:szCs w:val="22"/>
        </w:rPr>
        <w:t>,</w:t>
      </w:r>
      <w:r w:rsidR="00F655AD">
        <w:rPr>
          <w:rFonts w:ascii="Tahoma" w:hAnsi="Tahoma" w:cs="Tahoma"/>
          <w:sz w:val="22"/>
          <w:szCs w:val="22"/>
        </w:rPr>
        <w:t xml:space="preserve"> effective immedia</w:t>
      </w:r>
      <w:r w:rsidR="009C39EE">
        <w:rPr>
          <w:rFonts w:ascii="Tahoma" w:hAnsi="Tahoma" w:cs="Tahoma"/>
          <w:sz w:val="22"/>
          <w:szCs w:val="22"/>
        </w:rPr>
        <w:t>tely.</w:t>
      </w:r>
    </w:p>
    <w:p w14:paraId="1C85C065" w14:textId="77777777" w:rsidR="00A92005" w:rsidRPr="00A92005" w:rsidRDefault="00A92005" w:rsidP="004F5A06">
      <w:pPr>
        <w:pStyle w:val="NormalWeb"/>
        <w:spacing w:line="276" w:lineRule="auto"/>
        <w:rPr>
          <w:rFonts w:ascii="Tahoma" w:hAnsi="Tahoma" w:cs="Tahoma"/>
          <w:sz w:val="22"/>
          <w:szCs w:val="22"/>
        </w:rPr>
      </w:pPr>
      <w:r w:rsidRPr="00A92005">
        <w:rPr>
          <w:rFonts w:ascii="Tahoma" w:hAnsi="Tahoma" w:cs="Tahoma"/>
          <w:sz w:val="22"/>
          <w:szCs w:val="22"/>
        </w:rPr>
        <w:t> </w:t>
      </w:r>
    </w:p>
    <w:p w14:paraId="16A506D7" w14:textId="54102221" w:rsidR="00525DEB" w:rsidRDefault="00771F33" w:rsidP="004F5A06">
      <w:pPr>
        <w:pStyle w:val="NormalWeb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Paul Annunziata</w:t>
      </w:r>
      <w:r w:rsidR="0083312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retired from Chartway in early 2021 after serving for </w:t>
      </w:r>
      <w:r w:rsidR="00547B20">
        <w:rPr>
          <w:rStyle w:val="Strong"/>
          <w:rFonts w:ascii="Tahoma" w:hAnsi="Tahoma" w:cs="Tahoma"/>
          <w:b w:val="0"/>
          <w:bCs w:val="0"/>
          <w:sz w:val="22"/>
          <w:szCs w:val="22"/>
        </w:rPr>
        <w:t>more than</w:t>
      </w:r>
      <w:r w:rsidR="0083312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four decades in</w:t>
      </w:r>
      <w:r w:rsidR="00BA62F7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833121">
        <w:rPr>
          <w:rStyle w:val="Strong"/>
          <w:rFonts w:ascii="Tahoma" w:hAnsi="Tahoma" w:cs="Tahoma"/>
          <w:b w:val="0"/>
          <w:bCs w:val="0"/>
          <w:sz w:val="22"/>
          <w:szCs w:val="22"/>
        </w:rPr>
        <w:t>vari</w:t>
      </w:r>
      <w:r w:rsidR="00390164">
        <w:rPr>
          <w:rStyle w:val="Strong"/>
          <w:rFonts w:ascii="Tahoma" w:hAnsi="Tahoma" w:cs="Tahoma"/>
          <w:b w:val="0"/>
          <w:bCs w:val="0"/>
          <w:sz w:val="22"/>
          <w:szCs w:val="22"/>
        </w:rPr>
        <w:t>ous</w:t>
      </w:r>
      <w:r w:rsidR="0083312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roles,</w:t>
      </w:r>
      <w:r w:rsidR="009B2EE4" w:rsidRPr="009B2EE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9B2EE4">
        <w:rPr>
          <w:rStyle w:val="Strong"/>
          <w:rFonts w:ascii="Tahoma" w:hAnsi="Tahoma" w:cs="Tahoma"/>
          <w:b w:val="0"/>
          <w:bCs w:val="0"/>
          <w:sz w:val="22"/>
          <w:szCs w:val="22"/>
        </w:rPr>
        <w:t>including</w:t>
      </w:r>
      <w:r w:rsidR="009B2EE4" w:rsidRPr="009B2EE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0365C2">
        <w:rPr>
          <w:rStyle w:val="Strong"/>
          <w:rFonts w:ascii="Tahoma" w:hAnsi="Tahoma" w:cs="Tahoma"/>
          <w:b w:val="0"/>
          <w:bCs w:val="0"/>
          <w:sz w:val="22"/>
          <w:szCs w:val="22"/>
        </w:rPr>
        <w:t>c</w:t>
      </w:r>
      <w:r w:rsidR="009B2EE4" w:rsidRPr="009B2EE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hief </w:t>
      </w:r>
      <w:r w:rsidR="000365C2" w:rsidRPr="009B2EE4">
        <w:rPr>
          <w:rStyle w:val="Strong"/>
          <w:rFonts w:ascii="Tahoma" w:hAnsi="Tahoma" w:cs="Tahoma"/>
          <w:b w:val="0"/>
          <w:bCs w:val="0"/>
          <w:sz w:val="22"/>
          <w:szCs w:val="22"/>
        </w:rPr>
        <w:t>operating officer, chief financial officer, and corporate development executive</w:t>
      </w:r>
      <w:r w:rsidR="000365C2">
        <w:rPr>
          <w:rStyle w:val="Strong"/>
          <w:rFonts w:ascii="Tahoma" w:hAnsi="Tahoma" w:cs="Tahoma"/>
          <w:b w:val="0"/>
          <w:bCs w:val="0"/>
          <w:sz w:val="22"/>
          <w:szCs w:val="22"/>
        </w:rPr>
        <w:t>.</w:t>
      </w:r>
      <w:r w:rsidR="0083312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0635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He </w:t>
      </w:r>
      <w:r w:rsidR="0003622C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spearheaded several </w:t>
      </w:r>
      <w:r w:rsidR="00B56C10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mergers for Chartway and was instrumental </w:t>
      </w:r>
      <w:r w:rsidR="0040635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in </w:t>
      </w:r>
      <w:r w:rsidR="005E77E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helping </w:t>
      </w:r>
      <w:r w:rsidR="00964029">
        <w:rPr>
          <w:rStyle w:val="Strong"/>
          <w:rFonts w:ascii="Tahoma" w:hAnsi="Tahoma" w:cs="Tahoma"/>
          <w:b w:val="0"/>
          <w:bCs w:val="0"/>
          <w:sz w:val="22"/>
          <w:szCs w:val="22"/>
        </w:rPr>
        <w:t>numerous</w:t>
      </w:r>
      <w:r w:rsidR="00E85AB3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5E77EE">
        <w:rPr>
          <w:rStyle w:val="Strong"/>
          <w:rFonts w:ascii="Tahoma" w:hAnsi="Tahoma" w:cs="Tahoma"/>
          <w:b w:val="0"/>
          <w:bCs w:val="0"/>
          <w:sz w:val="22"/>
          <w:szCs w:val="22"/>
        </w:rPr>
        <w:t>leaders transition to</w:t>
      </w:r>
      <w:r w:rsidR="00E85AB3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and grow in</w:t>
      </w:r>
      <w:r w:rsidR="00E45C4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E85AB3">
        <w:rPr>
          <w:rStyle w:val="Strong"/>
          <w:rFonts w:ascii="Tahoma" w:hAnsi="Tahoma" w:cs="Tahoma"/>
          <w:b w:val="0"/>
          <w:bCs w:val="0"/>
          <w:sz w:val="22"/>
          <w:szCs w:val="22"/>
        </w:rPr>
        <w:t>new roles.</w:t>
      </w:r>
      <w:r w:rsidR="0040635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A86D8F">
        <w:rPr>
          <w:rStyle w:val="Strong"/>
          <w:rFonts w:ascii="Tahoma" w:hAnsi="Tahoma" w:cs="Tahoma"/>
          <w:b w:val="0"/>
          <w:bCs w:val="0"/>
          <w:sz w:val="22"/>
          <w:szCs w:val="22"/>
        </w:rPr>
        <w:t>Annu</w:t>
      </w:r>
      <w:r w:rsidR="00DE54F1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nziata </w:t>
      </w:r>
      <w:r w:rsidR="001A79E5">
        <w:rPr>
          <w:rStyle w:val="Strong"/>
          <w:rFonts w:ascii="Tahoma" w:hAnsi="Tahoma" w:cs="Tahoma"/>
          <w:b w:val="0"/>
          <w:bCs w:val="0"/>
          <w:sz w:val="22"/>
          <w:szCs w:val="22"/>
        </w:rPr>
        <w:t>currently serv</w:t>
      </w:r>
      <w:r w:rsidR="00265024">
        <w:rPr>
          <w:rStyle w:val="Strong"/>
          <w:rFonts w:ascii="Tahoma" w:hAnsi="Tahoma" w:cs="Tahoma"/>
          <w:b w:val="0"/>
          <w:bCs w:val="0"/>
          <w:sz w:val="22"/>
          <w:szCs w:val="22"/>
        </w:rPr>
        <w:t>es</w:t>
      </w:r>
      <w:r w:rsidR="00CB0B63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on the </w:t>
      </w:r>
      <w:hyperlink r:id="rId10" w:history="1">
        <w:r w:rsidR="00CB0B63" w:rsidRPr="001E1A51">
          <w:rPr>
            <w:rStyle w:val="Hyperlink"/>
            <w:rFonts w:ascii="Tahoma" w:hAnsi="Tahoma" w:cs="Tahoma"/>
            <w:color w:val="05C3DE"/>
            <w:sz w:val="22"/>
            <w:szCs w:val="22"/>
          </w:rPr>
          <w:t>Chartway Promise Foundation</w:t>
        </w:r>
      </w:hyperlink>
      <w:r w:rsidR="0039016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A0430A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B</w:t>
      </w:r>
      <w:r w:rsidR="00CB0B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oard of </w:t>
      </w:r>
      <w:r w:rsidR="00A0430A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D</w:t>
      </w:r>
      <w:r w:rsidR="00CB0B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irectors and</w:t>
      </w:r>
      <w:r w:rsidR="008D5900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previously served on</w:t>
      </w:r>
      <w:r w:rsidR="00CB0B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t</w:t>
      </w:r>
      <w:r w:rsidR="00DC0BA8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he board of </w:t>
      </w:r>
      <w:r w:rsidR="00F5020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Chartway Financial Services, </w:t>
      </w:r>
      <w:r w:rsidR="00DC0BA8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the </w:t>
      </w:r>
      <w:r w:rsidR="00CB0B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credit union’s</w:t>
      </w:r>
      <w:r w:rsidR="00DC0BA8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former</w:t>
      </w:r>
      <w:r w:rsidR="00CB0B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32F63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CUSO. </w:t>
      </w:r>
      <w:r w:rsidR="00D01349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He hol</w:t>
      </w:r>
      <w:r w:rsidR="00DE7ACA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ds a </w:t>
      </w:r>
      <w:r w:rsidR="00A7395C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>Bachelor of Science</w:t>
      </w:r>
      <w:r w:rsidR="00DE7ACA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in finance/accounting</w:t>
      </w:r>
      <w:r w:rsidR="00ED62F0" w:rsidRPr="005D5CC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from Old Dominion University.</w:t>
      </w:r>
    </w:p>
    <w:p w14:paraId="4CD2D3E8" w14:textId="77777777" w:rsidR="00EE218C" w:rsidRDefault="00EE218C" w:rsidP="00721896">
      <w:pPr>
        <w:pStyle w:val="NormalWeb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</w:p>
    <w:p w14:paraId="5C345426" w14:textId="387D588D" w:rsidR="00525DEB" w:rsidRDefault="00D62154" w:rsidP="004F5A06">
      <w:pPr>
        <w:pStyle w:val="NormalWeb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“The role of </w:t>
      </w:r>
      <w:r w:rsidR="00300558">
        <w:rPr>
          <w:rStyle w:val="Strong"/>
          <w:rFonts w:ascii="Tahoma" w:hAnsi="Tahoma" w:cs="Tahoma"/>
          <w:b w:val="0"/>
          <w:bCs w:val="0"/>
          <w:sz w:val="22"/>
          <w:szCs w:val="22"/>
        </w:rPr>
        <w:t>boards of directors at credit unions is shifting</w:t>
      </w:r>
      <w:r w:rsidR="00965337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thanks to </w:t>
      </w:r>
      <w:r w:rsidR="0083114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the pace of </w:t>
      </w:r>
      <w:r w:rsidR="002D5253">
        <w:rPr>
          <w:rStyle w:val="Strong"/>
          <w:rFonts w:ascii="Tahoma" w:hAnsi="Tahoma" w:cs="Tahoma"/>
          <w:b w:val="0"/>
          <w:bCs w:val="0"/>
          <w:sz w:val="22"/>
          <w:szCs w:val="22"/>
        </w:rPr>
        <w:t>innovation, sociopolitical forces</w:t>
      </w:r>
      <w:r w:rsidR="00033FD8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="002D5253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fiscal </w:t>
      </w:r>
      <w:r w:rsidR="003176E7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policy, and </w:t>
      </w:r>
      <w:r w:rsidR="00CC049D">
        <w:rPr>
          <w:rStyle w:val="Strong"/>
          <w:rFonts w:ascii="Tahoma" w:hAnsi="Tahoma" w:cs="Tahoma"/>
          <w:b w:val="0"/>
          <w:bCs w:val="0"/>
          <w:sz w:val="22"/>
          <w:szCs w:val="22"/>
        </w:rPr>
        <w:t>regulatory</w:t>
      </w:r>
      <w:r w:rsidR="003176E7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CB0716">
        <w:rPr>
          <w:rStyle w:val="Strong"/>
          <w:rFonts w:ascii="Tahoma" w:hAnsi="Tahoma" w:cs="Tahoma"/>
          <w:b w:val="0"/>
          <w:bCs w:val="0"/>
          <w:sz w:val="22"/>
          <w:szCs w:val="22"/>
        </w:rPr>
        <w:t>pressure</w:t>
      </w:r>
      <w:r w:rsidR="00430141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="000255D0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but we will always</w:t>
      </w:r>
      <w:r w:rsidR="003D5E8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C410C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provide financial services that meet the </w:t>
      </w:r>
      <w:r w:rsidR="003D5E8A">
        <w:rPr>
          <w:rStyle w:val="Strong"/>
          <w:rFonts w:ascii="Tahoma" w:hAnsi="Tahoma" w:cs="Tahoma"/>
          <w:b w:val="0"/>
          <w:bCs w:val="0"/>
          <w:sz w:val="22"/>
          <w:szCs w:val="22"/>
        </w:rPr>
        <w:t>needs of all members</w:t>
      </w:r>
      <w:r w:rsidR="00C410C5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and communities,</w:t>
      </w:r>
      <w:r w:rsidR="00526C8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” explained </w:t>
      </w:r>
      <w:r w:rsidR="004415FC">
        <w:rPr>
          <w:rStyle w:val="Strong"/>
          <w:rFonts w:ascii="Tahoma" w:hAnsi="Tahoma" w:cs="Tahoma"/>
          <w:b w:val="0"/>
          <w:bCs w:val="0"/>
          <w:sz w:val="22"/>
          <w:szCs w:val="22"/>
        </w:rPr>
        <w:t>Annunziata. “</w:t>
      </w:r>
      <w:r w:rsidR="00033FD8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I’m proud to </w:t>
      </w:r>
      <w:r w:rsidR="00CB071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be here to </w:t>
      </w:r>
      <w:r w:rsidR="00C77EEC">
        <w:rPr>
          <w:rStyle w:val="Strong"/>
          <w:rFonts w:ascii="Tahoma" w:hAnsi="Tahoma" w:cs="Tahoma"/>
          <w:b w:val="0"/>
          <w:bCs w:val="0"/>
          <w:sz w:val="22"/>
          <w:szCs w:val="22"/>
        </w:rPr>
        <w:t>support</w:t>
      </w:r>
      <w:r w:rsidR="00033FD8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Chartway</w:t>
      </w:r>
      <w:r w:rsidR="00C77EEC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in helping members and communities thrive</w:t>
      </w:r>
      <w:r w:rsidR="005F214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84637">
        <w:rPr>
          <w:rStyle w:val="Strong"/>
          <w:rFonts w:ascii="Tahoma" w:hAnsi="Tahoma" w:cs="Tahoma"/>
          <w:b w:val="0"/>
          <w:bCs w:val="0"/>
          <w:sz w:val="22"/>
          <w:szCs w:val="22"/>
        </w:rPr>
        <w:t>throughout</w:t>
      </w:r>
      <w:r w:rsidR="005F214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these uncertain times</w:t>
      </w:r>
      <w:r w:rsidR="00C77EEC">
        <w:rPr>
          <w:rStyle w:val="Strong"/>
          <w:rFonts w:ascii="Tahoma" w:hAnsi="Tahoma" w:cs="Tahoma"/>
          <w:b w:val="0"/>
          <w:bCs w:val="0"/>
          <w:sz w:val="22"/>
          <w:szCs w:val="22"/>
        </w:rPr>
        <w:t>.</w:t>
      </w:r>
      <w:r w:rsidR="003D230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11231">
        <w:rPr>
          <w:rStyle w:val="Strong"/>
          <w:rFonts w:ascii="Tahoma" w:hAnsi="Tahoma" w:cs="Tahoma"/>
          <w:b w:val="0"/>
          <w:bCs w:val="0"/>
          <w:sz w:val="22"/>
          <w:szCs w:val="22"/>
        </w:rPr>
        <w:t>There is a bright way forward for all of us</w:t>
      </w:r>
      <w:r w:rsidR="006833F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5A4478">
        <w:rPr>
          <w:rStyle w:val="Strong"/>
          <w:rFonts w:ascii="Tahoma" w:hAnsi="Tahoma" w:cs="Tahoma"/>
          <w:b w:val="0"/>
          <w:bCs w:val="0"/>
          <w:sz w:val="22"/>
          <w:szCs w:val="22"/>
        </w:rPr>
        <w:t>together.”</w:t>
      </w:r>
    </w:p>
    <w:p w14:paraId="56408662" w14:textId="0718C46E" w:rsidR="00A92005" w:rsidRDefault="00A92005" w:rsidP="004F5A06">
      <w:pPr>
        <w:pStyle w:val="NormalWeb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  <w:r w:rsidRPr="00A92005">
        <w:rPr>
          <w:rStyle w:val="Strong"/>
          <w:rFonts w:ascii="Tahoma" w:hAnsi="Tahoma" w:cs="Tahoma"/>
          <w:b w:val="0"/>
          <w:bCs w:val="0"/>
          <w:sz w:val="22"/>
          <w:szCs w:val="22"/>
        </w:rPr>
        <w:t> </w:t>
      </w:r>
    </w:p>
    <w:p w14:paraId="77D3C42F" w14:textId="4CC28F3C" w:rsidR="00C42BAC" w:rsidRDefault="00C42BA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Jim Bibbs, chief human resources officer at </w:t>
      </w:r>
      <w:hyperlink r:id="rId11" w:history="1">
        <w:proofErr w:type="spellStart"/>
        <w:r w:rsidRPr="00C96768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LifeNet</w:t>
        </w:r>
        <w:proofErr w:type="spellEnd"/>
        <w:r w:rsidRPr="00C96768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 xml:space="preserve"> Health</w:t>
        </w:r>
      </w:hyperlink>
      <w:r>
        <w:rPr>
          <w:rFonts w:ascii="Tahoma" w:eastAsia="Times New Roman" w:hAnsi="Tahoma" w:cs="Tahoma"/>
          <w:sz w:val="22"/>
          <w:szCs w:val="22"/>
        </w:rPr>
        <w:t>, rejoin</w:t>
      </w:r>
      <w:r w:rsidR="00EF41EA">
        <w:rPr>
          <w:rFonts w:ascii="Tahoma" w:eastAsia="Times New Roman" w:hAnsi="Tahoma" w:cs="Tahoma"/>
          <w:sz w:val="22"/>
          <w:szCs w:val="22"/>
        </w:rPr>
        <w:t>s</w:t>
      </w:r>
      <w:r>
        <w:rPr>
          <w:rFonts w:ascii="Tahoma" w:eastAsia="Times New Roman" w:hAnsi="Tahoma" w:cs="Tahoma"/>
          <w:sz w:val="22"/>
          <w:szCs w:val="22"/>
        </w:rPr>
        <w:t xml:space="preserve"> Chartway’s board after a short time away due to competing priorities. In 2020, Bibbs joined the board of directors through its </w:t>
      </w:r>
      <w:r w:rsidRPr="008E5862">
        <w:rPr>
          <w:rFonts w:ascii="Tahoma" w:eastAsia="Times New Roman" w:hAnsi="Tahoma" w:cs="Tahoma"/>
          <w:sz w:val="22"/>
          <w:szCs w:val="22"/>
        </w:rPr>
        <w:t>associate director development program</w:t>
      </w:r>
      <w:r>
        <w:rPr>
          <w:rFonts w:ascii="Tahoma" w:eastAsia="Times New Roman" w:hAnsi="Tahoma" w:cs="Tahoma"/>
          <w:sz w:val="22"/>
          <w:szCs w:val="22"/>
        </w:rPr>
        <w:t xml:space="preserve"> and was appointed director later that year. After stepping down in 2022, he</w:t>
      </w:r>
      <w:r w:rsidR="001F4834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>serve</w:t>
      </w:r>
      <w:r w:rsidR="001F4834">
        <w:rPr>
          <w:rFonts w:ascii="Tahoma" w:eastAsia="Times New Roman" w:hAnsi="Tahoma" w:cs="Tahoma"/>
          <w:sz w:val="22"/>
          <w:szCs w:val="22"/>
        </w:rPr>
        <w:t>d</w:t>
      </w:r>
      <w:r>
        <w:rPr>
          <w:rFonts w:ascii="Tahoma" w:eastAsia="Times New Roman" w:hAnsi="Tahoma" w:cs="Tahoma"/>
          <w:sz w:val="22"/>
          <w:szCs w:val="22"/>
        </w:rPr>
        <w:t xml:space="preserve"> on a board committee. Now returning, </w:t>
      </w:r>
      <w:r w:rsidRPr="0047152B">
        <w:rPr>
          <w:rFonts w:ascii="Tahoma" w:eastAsia="Times New Roman" w:hAnsi="Tahoma" w:cs="Tahoma"/>
          <w:sz w:val="22"/>
          <w:szCs w:val="22"/>
        </w:rPr>
        <w:t xml:space="preserve">Bibbs </w:t>
      </w:r>
      <w:r>
        <w:rPr>
          <w:rFonts w:ascii="Tahoma" w:eastAsia="Times New Roman" w:hAnsi="Tahoma" w:cs="Tahoma"/>
          <w:sz w:val="22"/>
          <w:szCs w:val="22"/>
        </w:rPr>
        <w:t>brings</w:t>
      </w:r>
      <w:r w:rsidRPr="0047152B">
        <w:rPr>
          <w:rFonts w:ascii="Tahoma" w:eastAsia="Times New Roman" w:hAnsi="Tahoma" w:cs="Tahoma"/>
          <w:sz w:val="22"/>
          <w:szCs w:val="22"/>
        </w:rPr>
        <w:t xml:space="preserve"> more than 2</w:t>
      </w:r>
      <w:r>
        <w:rPr>
          <w:rFonts w:ascii="Tahoma" w:eastAsia="Times New Roman" w:hAnsi="Tahoma" w:cs="Tahoma"/>
          <w:sz w:val="22"/>
          <w:szCs w:val="22"/>
        </w:rPr>
        <w:t>5</w:t>
      </w:r>
      <w:r w:rsidRPr="0047152B">
        <w:rPr>
          <w:rFonts w:ascii="Tahoma" w:eastAsia="Times New Roman" w:hAnsi="Tahoma" w:cs="Tahoma"/>
          <w:sz w:val="22"/>
          <w:szCs w:val="22"/>
        </w:rPr>
        <w:t xml:space="preserve"> years of leadership experience developing and leading highly successful human resource infrastructures within multi-site, global, and Fortune 500 companies, including the Port of Virginia, Quintiles, and Citi.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0D00F6">
        <w:rPr>
          <w:rFonts w:ascii="Tahoma" w:eastAsia="Times New Roman" w:hAnsi="Tahoma" w:cs="Tahoma"/>
          <w:sz w:val="22"/>
          <w:szCs w:val="22"/>
        </w:rPr>
        <w:t>Bibbs holds a bachelor’s degree in communications &amp; media studies from Lock Haven University and a master’s degree in organizational leadership from Gonzaga University.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121A44E6" w14:textId="77777777" w:rsidR="00C42BAC" w:rsidRDefault="00C42BA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</w:p>
    <w:p w14:paraId="14D1EEEB" w14:textId="17D77E4B" w:rsidR="00C42BAC" w:rsidRDefault="00C42BA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“</w:t>
      </w:r>
      <w:r w:rsidRPr="005E55FC">
        <w:rPr>
          <w:rFonts w:ascii="Tahoma" w:eastAsia="Times New Roman" w:hAnsi="Tahoma" w:cs="Tahoma"/>
          <w:sz w:val="22"/>
          <w:szCs w:val="22"/>
        </w:rPr>
        <w:t xml:space="preserve">I'm excited to </w:t>
      </w:r>
      <w:r>
        <w:rPr>
          <w:rFonts w:ascii="Tahoma" w:eastAsia="Times New Roman" w:hAnsi="Tahoma" w:cs="Tahoma"/>
          <w:sz w:val="22"/>
          <w:szCs w:val="22"/>
        </w:rPr>
        <w:t>be back on the Chartway board. C</w:t>
      </w:r>
      <w:r w:rsidRPr="005E55FC">
        <w:rPr>
          <w:rFonts w:ascii="Tahoma" w:eastAsia="Times New Roman" w:hAnsi="Tahoma" w:cs="Tahoma"/>
          <w:sz w:val="22"/>
          <w:szCs w:val="22"/>
        </w:rPr>
        <w:t>redit unions play a crucial role in empowering members and communities</w:t>
      </w:r>
      <w:r>
        <w:rPr>
          <w:rFonts w:ascii="Tahoma" w:eastAsia="Times New Roman" w:hAnsi="Tahoma" w:cs="Tahoma"/>
          <w:sz w:val="22"/>
          <w:szCs w:val="22"/>
        </w:rPr>
        <w:t>. That’s why I’m looking</w:t>
      </w:r>
      <w:r w:rsidRPr="005E55FC">
        <w:rPr>
          <w:rFonts w:ascii="Tahoma" w:eastAsia="Times New Roman" w:hAnsi="Tahoma" w:cs="Tahoma"/>
          <w:sz w:val="22"/>
          <w:szCs w:val="22"/>
        </w:rPr>
        <w:t xml:space="preserve"> forward to contributing to Chartway's strategic growth </w:t>
      </w:r>
      <w:r>
        <w:rPr>
          <w:rFonts w:ascii="Tahoma" w:eastAsia="Times New Roman" w:hAnsi="Tahoma" w:cs="Tahoma"/>
          <w:sz w:val="22"/>
          <w:szCs w:val="22"/>
        </w:rPr>
        <w:t xml:space="preserve">and helping them </w:t>
      </w:r>
      <w:r w:rsidRPr="005E55FC">
        <w:rPr>
          <w:rFonts w:ascii="Tahoma" w:eastAsia="Times New Roman" w:hAnsi="Tahoma" w:cs="Tahoma"/>
          <w:sz w:val="22"/>
          <w:szCs w:val="22"/>
        </w:rPr>
        <w:t xml:space="preserve">to build on </w:t>
      </w:r>
      <w:r>
        <w:rPr>
          <w:rFonts w:ascii="Tahoma" w:eastAsia="Times New Roman" w:hAnsi="Tahoma" w:cs="Tahoma"/>
          <w:sz w:val="22"/>
          <w:szCs w:val="22"/>
        </w:rPr>
        <w:t xml:space="preserve">their well-established </w:t>
      </w:r>
      <w:r w:rsidRPr="005E55FC">
        <w:rPr>
          <w:rFonts w:ascii="Tahoma" w:eastAsia="Times New Roman" w:hAnsi="Tahoma" w:cs="Tahoma"/>
          <w:sz w:val="22"/>
          <w:szCs w:val="22"/>
        </w:rPr>
        <w:t>legacy of service and innovation</w:t>
      </w:r>
      <w:r w:rsidR="006C12EF">
        <w:rPr>
          <w:rFonts w:ascii="Tahoma" w:eastAsia="Times New Roman" w:hAnsi="Tahoma" w:cs="Tahoma"/>
          <w:sz w:val="22"/>
          <w:szCs w:val="22"/>
        </w:rPr>
        <w:t>,</w:t>
      </w:r>
      <w:r w:rsidRPr="005E55FC">
        <w:rPr>
          <w:rFonts w:ascii="Tahoma" w:eastAsia="Times New Roman" w:hAnsi="Tahoma" w:cs="Tahoma"/>
          <w:sz w:val="22"/>
          <w:szCs w:val="22"/>
        </w:rPr>
        <w:t>"</w:t>
      </w:r>
      <w:r w:rsidR="006C12EF">
        <w:rPr>
          <w:rFonts w:ascii="Tahoma" w:eastAsia="Times New Roman" w:hAnsi="Tahoma" w:cs="Tahoma"/>
          <w:sz w:val="22"/>
          <w:szCs w:val="22"/>
        </w:rPr>
        <w:t xml:space="preserve"> said Bibbs.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54C76C29" w14:textId="77777777" w:rsidR="00C42BAC" w:rsidRDefault="00C42BA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</w:p>
    <w:p w14:paraId="568FD77C" w14:textId="5A316ED4" w:rsidR="00F3632C" w:rsidRDefault="00F3632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“</w:t>
      </w:r>
      <w:r w:rsidR="00EF5E87">
        <w:rPr>
          <w:rFonts w:ascii="Tahoma" w:eastAsia="Times New Roman" w:hAnsi="Tahoma" w:cs="Tahoma"/>
          <w:sz w:val="22"/>
          <w:szCs w:val="22"/>
        </w:rPr>
        <w:t xml:space="preserve">Paul and Jim bring </w:t>
      </w:r>
      <w:r w:rsidR="002510FB">
        <w:rPr>
          <w:rFonts w:ascii="Tahoma" w:eastAsia="Times New Roman" w:hAnsi="Tahoma" w:cs="Tahoma"/>
          <w:sz w:val="22"/>
          <w:szCs w:val="22"/>
        </w:rPr>
        <w:t>years of experience and perspective to our board,” said</w:t>
      </w:r>
      <w:r w:rsidR="00BB42F2">
        <w:rPr>
          <w:rFonts w:ascii="Tahoma" w:eastAsia="Times New Roman" w:hAnsi="Tahoma" w:cs="Tahoma"/>
          <w:sz w:val="22"/>
          <w:szCs w:val="22"/>
        </w:rPr>
        <w:t xml:space="preserve"> board chair,</w:t>
      </w:r>
      <w:r w:rsidR="002510FB">
        <w:rPr>
          <w:rFonts w:ascii="Tahoma" w:eastAsia="Times New Roman" w:hAnsi="Tahoma" w:cs="Tahoma"/>
          <w:sz w:val="22"/>
          <w:szCs w:val="22"/>
        </w:rPr>
        <w:t xml:space="preserve"> Nancy McMahon.</w:t>
      </w:r>
      <w:r w:rsidR="00E170C8">
        <w:rPr>
          <w:rFonts w:ascii="Tahoma" w:eastAsia="Times New Roman" w:hAnsi="Tahoma" w:cs="Tahoma"/>
          <w:sz w:val="22"/>
          <w:szCs w:val="22"/>
        </w:rPr>
        <w:t xml:space="preserve"> “Their knowledge and leadership will be a great addition to </w:t>
      </w:r>
      <w:r w:rsidR="00843B7A">
        <w:rPr>
          <w:rFonts w:ascii="Tahoma" w:eastAsia="Times New Roman" w:hAnsi="Tahoma" w:cs="Tahoma"/>
          <w:sz w:val="22"/>
          <w:szCs w:val="22"/>
        </w:rPr>
        <w:t>the Chartway family</w:t>
      </w:r>
      <w:r w:rsidR="005625DA">
        <w:rPr>
          <w:rFonts w:ascii="Tahoma" w:eastAsia="Times New Roman" w:hAnsi="Tahoma" w:cs="Tahoma"/>
          <w:sz w:val="22"/>
          <w:szCs w:val="22"/>
        </w:rPr>
        <w:t xml:space="preserve"> but more </w:t>
      </w:r>
      <w:r w:rsidR="005625DA">
        <w:rPr>
          <w:rFonts w:ascii="Tahoma" w:eastAsia="Times New Roman" w:hAnsi="Tahoma" w:cs="Tahoma"/>
          <w:sz w:val="22"/>
          <w:szCs w:val="22"/>
        </w:rPr>
        <w:lastRenderedPageBreak/>
        <w:t>importantly, their deep commitment to the credit union philosophy of people helping people</w:t>
      </w:r>
      <w:r w:rsidR="00843B7A">
        <w:rPr>
          <w:rFonts w:ascii="Tahoma" w:eastAsia="Times New Roman" w:hAnsi="Tahoma" w:cs="Tahoma"/>
          <w:sz w:val="22"/>
          <w:szCs w:val="22"/>
        </w:rPr>
        <w:t xml:space="preserve"> will help us </w:t>
      </w:r>
      <w:r w:rsidR="00447EB3">
        <w:rPr>
          <w:rFonts w:ascii="Tahoma" w:eastAsia="Times New Roman" w:hAnsi="Tahoma" w:cs="Tahoma"/>
          <w:sz w:val="22"/>
          <w:szCs w:val="22"/>
        </w:rPr>
        <w:t>sharpen our focus</w:t>
      </w:r>
      <w:r w:rsidR="00FD79F5">
        <w:rPr>
          <w:rFonts w:ascii="Tahoma" w:eastAsia="Times New Roman" w:hAnsi="Tahoma" w:cs="Tahoma"/>
          <w:sz w:val="22"/>
          <w:szCs w:val="22"/>
        </w:rPr>
        <w:t xml:space="preserve"> even more on serving</w:t>
      </w:r>
      <w:r w:rsidR="00447EB3">
        <w:rPr>
          <w:rFonts w:ascii="Tahoma" w:eastAsia="Times New Roman" w:hAnsi="Tahoma" w:cs="Tahoma"/>
          <w:sz w:val="22"/>
          <w:szCs w:val="22"/>
        </w:rPr>
        <w:t xml:space="preserve"> our members and communities.”</w:t>
      </w:r>
    </w:p>
    <w:p w14:paraId="3292AFE3" w14:textId="77777777" w:rsidR="00F3632C" w:rsidRDefault="00F3632C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</w:p>
    <w:p w14:paraId="018D42FB" w14:textId="5C0FB59B" w:rsidR="00C42BAC" w:rsidRPr="00A92005" w:rsidRDefault="00EF52A5" w:rsidP="00C42BAC">
      <w:pPr>
        <w:pStyle w:val="NormalWeb"/>
        <w:spacing w:line="276" w:lineRule="auto"/>
        <w:rPr>
          <w:rFonts w:ascii="Tahoma" w:eastAsia="Times New Roman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“</w:t>
      </w:r>
      <w:r w:rsidR="009C39E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Both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Paul</w:t>
      </w:r>
      <w:r w:rsidR="004F607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and Jim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ha</w:t>
      </w:r>
      <w:r w:rsidR="004F607E">
        <w:rPr>
          <w:rStyle w:val="Strong"/>
          <w:rFonts w:ascii="Tahoma" w:hAnsi="Tahoma" w:cs="Tahoma"/>
          <w:b w:val="0"/>
          <w:bCs w:val="0"/>
          <w:sz w:val="22"/>
          <w:szCs w:val="22"/>
        </w:rPr>
        <w:t>ve</w:t>
      </w:r>
      <w:r w:rsidR="001057A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been </w:t>
      </w:r>
      <w:r w:rsidR="00C31512">
        <w:rPr>
          <w:rStyle w:val="Strong"/>
          <w:rFonts w:ascii="Tahoma" w:hAnsi="Tahoma" w:cs="Tahoma"/>
          <w:b w:val="0"/>
          <w:bCs w:val="0"/>
          <w:sz w:val="22"/>
          <w:szCs w:val="22"/>
        </w:rPr>
        <w:t>instrumental in</w:t>
      </w:r>
      <w:r w:rsidR="001057A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Chartway</w:t>
      </w:r>
      <w:r w:rsidR="00C31512">
        <w:rPr>
          <w:rStyle w:val="Strong"/>
          <w:rFonts w:ascii="Tahoma" w:hAnsi="Tahoma" w:cs="Tahoma"/>
          <w:b w:val="0"/>
          <w:bCs w:val="0"/>
          <w:sz w:val="22"/>
          <w:szCs w:val="22"/>
        </w:rPr>
        <w:t>’s succes</w:t>
      </w:r>
      <w:r w:rsidR="0032717C">
        <w:rPr>
          <w:rStyle w:val="Strong"/>
          <w:rFonts w:ascii="Tahoma" w:hAnsi="Tahoma" w:cs="Tahoma"/>
          <w:b w:val="0"/>
          <w:bCs w:val="0"/>
          <w:sz w:val="22"/>
          <w:szCs w:val="22"/>
        </w:rPr>
        <w:t>s</w:t>
      </w:r>
      <w:r w:rsidR="001057A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over the years</w:t>
      </w:r>
      <w:r w:rsidR="00AC2A0B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="001057A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and we are pleased to welcome them back. Paul </w:t>
      </w:r>
      <w:r w:rsidR="00AC2A0B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has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been a trusted advisor since the beginning of my tenure as CEO. His 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years of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c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redit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u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nion </w:t>
      </w:r>
      <w:r w:rsidR="00C3151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industry 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>experience</w:t>
      </w:r>
      <w:r w:rsidR="00C72803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="00205E04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>familiarity with Chartway</w:t>
      </w:r>
      <w:r w:rsidR="00205E04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C72803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and penchant for financial wellness </w:t>
      </w:r>
      <w:r w:rsidRPr="00721896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make him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</w:rPr>
        <w:t>uniquely suited to help us realize our strategic goals and a thriving future for our members,” said Brian Schools, Chartway president and CEO.</w:t>
      </w:r>
      <w:r w:rsidR="001057AB">
        <w:rPr>
          <w:rFonts w:ascii="Tahoma" w:eastAsia="Times New Roman" w:hAnsi="Tahoma" w:cs="Tahoma"/>
          <w:sz w:val="22"/>
          <w:szCs w:val="22"/>
        </w:rPr>
        <w:t xml:space="preserve"> </w:t>
      </w:r>
      <w:r w:rsidR="00C42BAC">
        <w:rPr>
          <w:rFonts w:ascii="Tahoma" w:eastAsia="Times New Roman" w:hAnsi="Tahoma" w:cs="Tahoma"/>
          <w:sz w:val="22"/>
          <w:szCs w:val="22"/>
        </w:rPr>
        <w:t>“Jim’s</w:t>
      </w:r>
      <w:r w:rsidR="00C42BAC" w:rsidRPr="00867213">
        <w:rPr>
          <w:rFonts w:ascii="Tahoma" w:eastAsia="Times New Roman" w:hAnsi="Tahoma" w:cs="Tahoma"/>
          <w:sz w:val="22"/>
          <w:szCs w:val="22"/>
        </w:rPr>
        <w:t xml:space="preserve"> </w:t>
      </w:r>
      <w:r w:rsidR="00C72803">
        <w:rPr>
          <w:rFonts w:ascii="Tahoma" w:eastAsia="Times New Roman" w:hAnsi="Tahoma" w:cs="Tahoma"/>
          <w:sz w:val="22"/>
          <w:szCs w:val="22"/>
        </w:rPr>
        <w:t xml:space="preserve">breadth of leadership experience and </w:t>
      </w:r>
      <w:r w:rsidR="00C42BAC" w:rsidRPr="00867213">
        <w:rPr>
          <w:rFonts w:ascii="Tahoma" w:eastAsia="Times New Roman" w:hAnsi="Tahoma" w:cs="Tahoma"/>
          <w:sz w:val="22"/>
          <w:szCs w:val="22"/>
        </w:rPr>
        <w:t>passion for people</w:t>
      </w:r>
      <w:r w:rsidR="002E782F">
        <w:rPr>
          <w:rFonts w:ascii="Tahoma" w:eastAsia="Times New Roman" w:hAnsi="Tahoma" w:cs="Tahoma"/>
          <w:sz w:val="22"/>
          <w:szCs w:val="22"/>
        </w:rPr>
        <w:t xml:space="preserve"> </w:t>
      </w:r>
      <w:r w:rsidR="00C42BAC" w:rsidRPr="00867213">
        <w:rPr>
          <w:rFonts w:ascii="Tahoma" w:eastAsia="Times New Roman" w:hAnsi="Tahoma" w:cs="Tahoma"/>
          <w:sz w:val="22"/>
          <w:szCs w:val="22"/>
        </w:rPr>
        <w:t xml:space="preserve">will be of great value in today’s complex environment as we </w:t>
      </w:r>
      <w:r w:rsidR="00C72803">
        <w:rPr>
          <w:rFonts w:ascii="Tahoma" w:eastAsia="Times New Roman" w:hAnsi="Tahoma" w:cs="Tahoma"/>
          <w:sz w:val="22"/>
          <w:szCs w:val="22"/>
        </w:rPr>
        <w:t xml:space="preserve">focus on growth </w:t>
      </w:r>
      <w:r w:rsidR="00C42BAC">
        <w:rPr>
          <w:rFonts w:ascii="Tahoma" w:eastAsia="Times New Roman" w:hAnsi="Tahoma" w:cs="Tahoma"/>
          <w:sz w:val="22"/>
          <w:szCs w:val="22"/>
        </w:rPr>
        <w:t>throughout</w:t>
      </w:r>
      <w:r w:rsidR="00C42BAC" w:rsidRPr="00867213">
        <w:rPr>
          <w:rFonts w:ascii="Tahoma" w:eastAsia="Times New Roman" w:hAnsi="Tahoma" w:cs="Tahoma"/>
          <w:sz w:val="22"/>
          <w:szCs w:val="22"/>
        </w:rPr>
        <w:t xml:space="preserve"> </w:t>
      </w:r>
      <w:r w:rsidR="00C72803">
        <w:rPr>
          <w:rFonts w:ascii="Tahoma" w:eastAsia="Times New Roman" w:hAnsi="Tahoma" w:cs="Tahoma"/>
          <w:sz w:val="22"/>
          <w:szCs w:val="22"/>
        </w:rPr>
        <w:t xml:space="preserve">all of </w:t>
      </w:r>
      <w:r w:rsidR="00C42BAC" w:rsidRPr="00867213">
        <w:rPr>
          <w:rFonts w:ascii="Tahoma" w:eastAsia="Times New Roman" w:hAnsi="Tahoma" w:cs="Tahoma"/>
          <w:sz w:val="22"/>
          <w:szCs w:val="22"/>
        </w:rPr>
        <w:t>our markets, including core and multicultural segments.</w:t>
      </w:r>
      <w:r w:rsidR="00C42BAC">
        <w:rPr>
          <w:rFonts w:ascii="Tahoma" w:eastAsia="Times New Roman" w:hAnsi="Tahoma" w:cs="Tahoma"/>
          <w:sz w:val="22"/>
          <w:szCs w:val="22"/>
        </w:rPr>
        <w:t>”</w:t>
      </w:r>
    </w:p>
    <w:p w14:paraId="1C0B47F2" w14:textId="77777777" w:rsidR="00C42BAC" w:rsidRPr="00A92005" w:rsidRDefault="00C42BAC" w:rsidP="004F5A06">
      <w:pPr>
        <w:pStyle w:val="NormalWeb"/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047037AB" w14:textId="77777777" w:rsidR="00A92005" w:rsidRPr="00A92005" w:rsidRDefault="00A92005" w:rsidP="004F5A06">
      <w:pPr>
        <w:pStyle w:val="NormalWeb"/>
        <w:spacing w:line="276" w:lineRule="auto"/>
        <w:rPr>
          <w:rFonts w:ascii="Tahoma" w:hAnsi="Tahoma" w:cs="Tahoma"/>
          <w:sz w:val="22"/>
          <w:szCs w:val="22"/>
        </w:rPr>
      </w:pPr>
      <w:r w:rsidRPr="00A92005">
        <w:rPr>
          <w:rStyle w:val="Strong"/>
          <w:rFonts w:ascii="Tahoma" w:hAnsi="Tahoma" w:cs="Tahoma"/>
          <w:b w:val="0"/>
          <w:bCs w:val="0"/>
          <w:sz w:val="22"/>
          <w:szCs w:val="22"/>
        </w:rPr>
        <w:t>Learn more about Chartway Credit Union at</w:t>
      </w:r>
      <w:r w:rsidRPr="00A92005">
        <w:rPr>
          <w:rStyle w:val="Strong"/>
          <w:rFonts w:ascii="Tahoma" w:hAnsi="Tahoma" w:cs="Tahoma"/>
          <w:sz w:val="22"/>
          <w:szCs w:val="22"/>
        </w:rPr>
        <w:t> </w:t>
      </w:r>
      <w:hyperlink r:id="rId12" w:tgtFrame="_blank" w:history="1">
        <w:r w:rsidRPr="00A92005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A92005">
        <w:rPr>
          <w:rStyle w:val="Strong"/>
          <w:rFonts w:ascii="Tahoma" w:hAnsi="Tahoma" w:cs="Tahoma"/>
          <w:sz w:val="22"/>
          <w:szCs w:val="22"/>
        </w:rPr>
        <w:t>.</w:t>
      </w:r>
    </w:p>
    <w:p w14:paraId="59185486" w14:textId="77777777" w:rsidR="00E801E5" w:rsidRPr="00CD44F3" w:rsidRDefault="00E801E5" w:rsidP="00E801E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156F88B3" w14:textId="77777777" w:rsidR="00E801E5" w:rsidRPr="00CD44F3" w:rsidRDefault="00E801E5" w:rsidP="00E801E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Chartway </w:t>
      </w:r>
    </w:p>
    <w:p w14:paraId="72DC03B4" w14:textId="77777777" w:rsidR="00E801E5" w:rsidRDefault="00E801E5" w:rsidP="00E801E5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5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6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7D8717EF" w14:textId="77777777" w:rsidR="00E801E5" w:rsidRDefault="00E801E5" w:rsidP="00E801E5">
      <w:pPr>
        <w:jc w:val="both"/>
        <w:rPr>
          <w:rFonts w:ascii="Tahoma" w:hAnsi="Tahoma" w:cs="Tahoma"/>
          <w:sz w:val="22"/>
          <w:szCs w:val="22"/>
        </w:rPr>
      </w:pPr>
    </w:p>
    <w:p w14:paraId="42AE1C4B" w14:textId="77777777" w:rsidR="00E801E5" w:rsidRPr="00657A8A" w:rsidRDefault="00E801E5" w:rsidP="00E801E5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p w14:paraId="2C803573" w14:textId="77777777" w:rsidR="00E801E5" w:rsidRPr="00CD44F3" w:rsidRDefault="00E801E5" w:rsidP="00E801E5">
      <w:pPr>
        <w:jc w:val="both"/>
        <w:rPr>
          <w:rFonts w:ascii="Tahoma" w:eastAsia="Cambria" w:hAnsi="Tahoma" w:cs="Tahoma"/>
          <w:color w:val="000000" w:themeColor="text1"/>
          <w:sz w:val="22"/>
          <w:szCs w:val="22"/>
        </w:rPr>
      </w:pPr>
    </w:p>
    <w:p w14:paraId="3B7FC671" w14:textId="77777777" w:rsidR="00A83C24" w:rsidRDefault="00A83C24"/>
    <w:sectPr w:rsidR="00A83C24" w:rsidSect="00D671D9">
      <w:headerReference w:type="default" r:id="rId17"/>
      <w:footerReference w:type="default" r:id="rId1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33E5" w14:textId="77777777" w:rsidR="00984879" w:rsidRDefault="00984879" w:rsidP="000E18EF">
      <w:r>
        <w:separator/>
      </w:r>
    </w:p>
  </w:endnote>
  <w:endnote w:type="continuationSeparator" w:id="0">
    <w:p w14:paraId="1A74A25A" w14:textId="77777777" w:rsidR="00984879" w:rsidRDefault="00984879" w:rsidP="000E18EF">
      <w:r>
        <w:continuationSeparator/>
      </w:r>
    </w:p>
  </w:endnote>
  <w:endnote w:type="continuationNotice" w:id="1">
    <w:p w14:paraId="1A7042C9" w14:textId="77777777" w:rsidR="00984879" w:rsidRDefault="00984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403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DE43A" w14:textId="4E66E281" w:rsidR="000E18EF" w:rsidRDefault="000E1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6D4864" w14:textId="77777777" w:rsidR="000E18EF" w:rsidRDefault="000E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148A" w14:textId="77777777" w:rsidR="00984879" w:rsidRDefault="00984879" w:rsidP="000E18EF">
      <w:r>
        <w:separator/>
      </w:r>
    </w:p>
  </w:footnote>
  <w:footnote w:type="continuationSeparator" w:id="0">
    <w:p w14:paraId="317535F8" w14:textId="77777777" w:rsidR="00984879" w:rsidRDefault="00984879" w:rsidP="000E18EF">
      <w:r>
        <w:continuationSeparator/>
      </w:r>
    </w:p>
  </w:footnote>
  <w:footnote w:type="continuationNotice" w:id="1">
    <w:p w14:paraId="4DD63A73" w14:textId="77777777" w:rsidR="00984879" w:rsidRDefault="00984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CE9E" w14:textId="062504DC" w:rsidR="000E18EF" w:rsidRDefault="000E18EF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32E75181" wp14:editId="7BB7DA6E">
          <wp:simplePos x="0" y="0"/>
          <wp:positionH relativeFrom="column">
            <wp:posOffset>2047875</wp:posOffset>
          </wp:positionH>
          <wp:positionV relativeFrom="paragraph">
            <wp:posOffset>-19050</wp:posOffset>
          </wp:positionV>
          <wp:extent cx="2231390" cy="751205"/>
          <wp:effectExtent l="0" t="0" r="0" b="0"/>
          <wp:wrapNone/>
          <wp:docPr id="1161499935" name="Picture 1161499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EC210BB" wp14:editId="0DEE2A91">
          <wp:extent cx="2030095" cy="633730"/>
          <wp:effectExtent l="0" t="0" r="8255" b="0"/>
          <wp:docPr id="1015977460" name="Picture 101597746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77460" name="Picture 1015977460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6EFD5" w14:textId="77777777" w:rsidR="000E18EF" w:rsidRDefault="000E1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EF"/>
    <w:rsid w:val="00023C27"/>
    <w:rsid w:val="000255D0"/>
    <w:rsid w:val="00033FD8"/>
    <w:rsid w:val="0003622C"/>
    <w:rsid w:val="000365C2"/>
    <w:rsid w:val="00045BCA"/>
    <w:rsid w:val="00060B2D"/>
    <w:rsid w:val="00071FA5"/>
    <w:rsid w:val="00092923"/>
    <w:rsid w:val="000932A5"/>
    <w:rsid w:val="000978FB"/>
    <w:rsid w:val="000B5533"/>
    <w:rsid w:val="000D00F6"/>
    <w:rsid w:val="000D152A"/>
    <w:rsid w:val="000D3EE6"/>
    <w:rsid w:val="000E18EF"/>
    <w:rsid w:val="000E3DF6"/>
    <w:rsid w:val="000E6C85"/>
    <w:rsid w:val="000F12C9"/>
    <w:rsid w:val="000F4877"/>
    <w:rsid w:val="000F587C"/>
    <w:rsid w:val="001057AB"/>
    <w:rsid w:val="00117802"/>
    <w:rsid w:val="00131009"/>
    <w:rsid w:val="00137C9C"/>
    <w:rsid w:val="0016100B"/>
    <w:rsid w:val="00186EF1"/>
    <w:rsid w:val="001A20E0"/>
    <w:rsid w:val="001A79E5"/>
    <w:rsid w:val="001B12BC"/>
    <w:rsid w:val="001B36F0"/>
    <w:rsid w:val="001E1A51"/>
    <w:rsid w:val="001E1D22"/>
    <w:rsid w:val="001F362E"/>
    <w:rsid w:val="001F4642"/>
    <w:rsid w:val="001F4834"/>
    <w:rsid w:val="001F55E4"/>
    <w:rsid w:val="00205E04"/>
    <w:rsid w:val="00212039"/>
    <w:rsid w:val="00213948"/>
    <w:rsid w:val="00220628"/>
    <w:rsid w:val="00245C4E"/>
    <w:rsid w:val="00246D61"/>
    <w:rsid w:val="002472E9"/>
    <w:rsid w:val="002510FB"/>
    <w:rsid w:val="00251D4A"/>
    <w:rsid w:val="00265024"/>
    <w:rsid w:val="002A1458"/>
    <w:rsid w:val="002D5253"/>
    <w:rsid w:val="002E0544"/>
    <w:rsid w:val="002E1421"/>
    <w:rsid w:val="002E782F"/>
    <w:rsid w:val="00300558"/>
    <w:rsid w:val="0030423D"/>
    <w:rsid w:val="00306573"/>
    <w:rsid w:val="003176E7"/>
    <w:rsid w:val="0032717C"/>
    <w:rsid w:val="00340AF1"/>
    <w:rsid w:val="0035544D"/>
    <w:rsid w:val="00356D3D"/>
    <w:rsid w:val="0036046D"/>
    <w:rsid w:val="00371C31"/>
    <w:rsid w:val="00374458"/>
    <w:rsid w:val="00383530"/>
    <w:rsid w:val="00390164"/>
    <w:rsid w:val="003B618D"/>
    <w:rsid w:val="003B681B"/>
    <w:rsid w:val="003B744C"/>
    <w:rsid w:val="003C3CF4"/>
    <w:rsid w:val="003D20BB"/>
    <w:rsid w:val="003D230B"/>
    <w:rsid w:val="003D5820"/>
    <w:rsid w:val="003D5E8A"/>
    <w:rsid w:val="00401E94"/>
    <w:rsid w:val="00404B34"/>
    <w:rsid w:val="00406355"/>
    <w:rsid w:val="00410930"/>
    <w:rsid w:val="00430141"/>
    <w:rsid w:val="00431663"/>
    <w:rsid w:val="00432F63"/>
    <w:rsid w:val="00435100"/>
    <w:rsid w:val="004415FC"/>
    <w:rsid w:val="004448D4"/>
    <w:rsid w:val="00444934"/>
    <w:rsid w:val="00447EB3"/>
    <w:rsid w:val="0045594D"/>
    <w:rsid w:val="0047152B"/>
    <w:rsid w:val="0047222E"/>
    <w:rsid w:val="0048047A"/>
    <w:rsid w:val="00484637"/>
    <w:rsid w:val="00485214"/>
    <w:rsid w:val="0048576B"/>
    <w:rsid w:val="004964DF"/>
    <w:rsid w:val="004A05BA"/>
    <w:rsid w:val="004A75B0"/>
    <w:rsid w:val="004F0E18"/>
    <w:rsid w:val="004F5A06"/>
    <w:rsid w:val="004F607E"/>
    <w:rsid w:val="004F6862"/>
    <w:rsid w:val="00500AA9"/>
    <w:rsid w:val="0051665F"/>
    <w:rsid w:val="00525DEB"/>
    <w:rsid w:val="00526C8A"/>
    <w:rsid w:val="005377AC"/>
    <w:rsid w:val="00542B7A"/>
    <w:rsid w:val="00547B20"/>
    <w:rsid w:val="005625DA"/>
    <w:rsid w:val="00574321"/>
    <w:rsid w:val="00584812"/>
    <w:rsid w:val="00593FFB"/>
    <w:rsid w:val="005A4478"/>
    <w:rsid w:val="005A7563"/>
    <w:rsid w:val="005B0968"/>
    <w:rsid w:val="005B7BBA"/>
    <w:rsid w:val="005C1BB0"/>
    <w:rsid w:val="005D1AD1"/>
    <w:rsid w:val="005D52F7"/>
    <w:rsid w:val="005D5CCE"/>
    <w:rsid w:val="005E55FC"/>
    <w:rsid w:val="005E77EE"/>
    <w:rsid w:val="005F2144"/>
    <w:rsid w:val="00607B23"/>
    <w:rsid w:val="00611231"/>
    <w:rsid w:val="00636208"/>
    <w:rsid w:val="006541A0"/>
    <w:rsid w:val="006833FE"/>
    <w:rsid w:val="0069017B"/>
    <w:rsid w:val="006A69B6"/>
    <w:rsid w:val="006B2A3D"/>
    <w:rsid w:val="006B7D80"/>
    <w:rsid w:val="006C12EF"/>
    <w:rsid w:val="006D08F2"/>
    <w:rsid w:val="006F2A19"/>
    <w:rsid w:val="00717CE0"/>
    <w:rsid w:val="00721896"/>
    <w:rsid w:val="0072609C"/>
    <w:rsid w:val="007407FF"/>
    <w:rsid w:val="00754866"/>
    <w:rsid w:val="007565EA"/>
    <w:rsid w:val="00771F33"/>
    <w:rsid w:val="00780F87"/>
    <w:rsid w:val="007919C4"/>
    <w:rsid w:val="007934BB"/>
    <w:rsid w:val="00794D04"/>
    <w:rsid w:val="0079523E"/>
    <w:rsid w:val="007A6197"/>
    <w:rsid w:val="007C730B"/>
    <w:rsid w:val="007F7A59"/>
    <w:rsid w:val="00815B6F"/>
    <w:rsid w:val="00826E96"/>
    <w:rsid w:val="0083114B"/>
    <w:rsid w:val="00833121"/>
    <w:rsid w:val="00843B7A"/>
    <w:rsid w:val="00846EA7"/>
    <w:rsid w:val="00867213"/>
    <w:rsid w:val="008675CC"/>
    <w:rsid w:val="00880D46"/>
    <w:rsid w:val="008825E8"/>
    <w:rsid w:val="00894C10"/>
    <w:rsid w:val="008A2E50"/>
    <w:rsid w:val="008A7C06"/>
    <w:rsid w:val="008D2785"/>
    <w:rsid w:val="008D5900"/>
    <w:rsid w:val="008E098F"/>
    <w:rsid w:val="008E5862"/>
    <w:rsid w:val="008F1B03"/>
    <w:rsid w:val="008F5FE8"/>
    <w:rsid w:val="009058F3"/>
    <w:rsid w:val="00932E77"/>
    <w:rsid w:val="00940D09"/>
    <w:rsid w:val="00963B40"/>
    <w:rsid w:val="00964029"/>
    <w:rsid w:val="0096505A"/>
    <w:rsid w:val="00965337"/>
    <w:rsid w:val="00967B40"/>
    <w:rsid w:val="009759B0"/>
    <w:rsid w:val="00977F79"/>
    <w:rsid w:val="00984879"/>
    <w:rsid w:val="009B2EE4"/>
    <w:rsid w:val="009B6B3A"/>
    <w:rsid w:val="009C39EE"/>
    <w:rsid w:val="009D3CF0"/>
    <w:rsid w:val="009F1E6C"/>
    <w:rsid w:val="00A017BC"/>
    <w:rsid w:val="00A01D21"/>
    <w:rsid w:val="00A0430A"/>
    <w:rsid w:val="00A26D24"/>
    <w:rsid w:val="00A428D7"/>
    <w:rsid w:val="00A47F3B"/>
    <w:rsid w:val="00A53251"/>
    <w:rsid w:val="00A7395C"/>
    <w:rsid w:val="00A83C24"/>
    <w:rsid w:val="00A86D8F"/>
    <w:rsid w:val="00A92005"/>
    <w:rsid w:val="00A9546E"/>
    <w:rsid w:val="00A95CC8"/>
    <w:rsid w:val="00AA1879"/>
    <w:rsid w:val="00AC2A0B"/>
    <w:rsid w:val="00B00F3B"/>
    <w:rsid w:val="00B107B2"/>
    <w:rsid w:val="00B17E6E"/>
    <w:rsid w:val="00B32515"/>
    <w:rsid w:val="00B54EBD"/>
    <w:rsid w:val="00B56C10"/>
    <w:rsid w:val="00B807B7"/>
    <w:rsid w:val="00B84C71"/>
    <w:rsid w:val="00BA4B9D"/>
    <w:rsid w:val="00BA62F7"/>
    <w:rsid w:val="00BB42F2"/>
    <w:rsid w:val="00BB7047"/>
    <w:rsid w:val="00BD090E"/>
    <w:rsid w:val="00C043E5"/>
    <w:rsid w:val="00C31512"/>
    <w:rsid w:val="00C410C5"/>
    <w:rsid w:val="00C42952"/>
    <w:rsid w:val="00C42BAC"/>
    <w:rsid w:val="00C56A42"/>
    <w:rsid w:val="00C72803"/>
    <w:rsid w:val="00C768DE"/>
    <w:rsid w:val="00C77EEC"/>
    <w:rsid w:val="00C942C3"/>
    <w:rsid w:val="00C94DA1"/>
    <w:rsid w:val="00C96768"/>
    <w:rsid w:val="00CA41D6"/>
    <w:rsid w:val="00CB0716"/>
    <w:rsid w:val="00CB0B63"/>
    <w:rsid w:val="00CC0389"/>
    <w:rsid w:val="00CC049D"/>
    <w:rsid w:val="00CC07A5"/>
    <w:rsid w:val="00CD0182"/>
    <w:rsid w:val="00CD0794"/>
    <w:rsid w:val="00CE1500"/>
    <w:rsid w:val="00CF239F"/>
    <w:rsid w:val="00CF7745"/>
    <w:rsid w:val="00D01349"/>
    <w:rsid w:val="00D16A4B"/>
    <w:rsid w:val="00D30874"/>
    <w:rsid w:val="00D50360"/>
    <w:rsid w:val="00D62154"/>
    <w:rsid w:val="00D64165"/>
    <w:rsid w:val="00D671D9"/>
    <w:rsid w:val="00D837D2"/>
    <w:rsid w:val="00D863A5"/>
    <w:rsid w:val="00D90D76"/>
    <w:rsid w:val="00D90F75"/>
    <w:rsid w:val="00DB16F2"/>
    <w:rsid w:val="00DB2845"/>
    <w:rsid w:val="00DB6A81"/>
    <w:rsid w:val="00DC0BA8"/>
    <w:rsid w:val="00DC11CE"/>
    <w:rsid w:val="00DD2811"/>
    <w:rsid w:val="00DD6E09"/>
    <w:rsid w:val="00DE54F1"/>
    <w:rsid w:val="00DE5939"/>
    <w:rsid w:val="00DE5954"/>
    <w:rsid w:val="00DE699E"/>
    <w:rsid w:val="00DE7ACA"/>
    <w:rsid w:val="00E11E81"/>
    <w:rsid w:val="00E12E4B"/>
    <w:rsid w:val="00E170C8"/>
    <w:rsid w:val="00E177AF"/>
    <w:rsid w:val="00E45C41"/>
    <w:rsid w:val="00E541A7"/>
    <w:rsid w:val="00E57C66"/>
    <w:rsid w:val="00E7206D"/>
    <w:rsid w:val="00E801E5"/>
    <w:rsid w:val="00E821DF"/>
    <w:rsid w:val="00E85AB3"/>
    <w:rsid w:val="00E9031A"/>
    <w:rsid w:val="00EA02F8"/>
    <w:rsid w:val="00EA0C85"/>
    <w:rsid w:val="00EA6334"/>
    <w:rsid w:val="00EC778E"/>
    <w:rsid w:val="00ED62F0"/>
    <w:rsid w:val="00ED783A"/>
    <w:rsid w:val="00EE1E33"/>
    <w:rsid w:val="00EE218C"/>
    <w:rsid w:val="00EE3759"/>
    <w:rsid w:val="00EF41EA"/>
    <w:rsid w:val="00EF52A5"/>
    <w:rsid w:val="00EF5E87"/>
    <w:rsid w:val="00F0039E"/>
    <w:rsid w:val="00F0144B"/>
    <w:rsid w:val="00F1359A"/>
    <w:rsid w:val="00F156AA"/>
    <w:rsid w:val="00F2214D"/>
    <w:rsid w:val="00F22893"/>
    <w:rsid w:val="00F3632C"/>
    <w:rsid w:val="00F3791A"/>
    <w:rsid w:val="00F50205"/>
    <w:rsid w:val="00F536E4"/>
    <w:rsid w:val="00F60E56"/>
    <w:rsid w:val="00F6326F"/>
    <w:rsid w:val="00F655AD"/>
    <w:rsid w:val="00F711ED"/>
    <w:rsid w:val="00FA219B"/>
    <w:rsid w:val="00FB112D"/>
    <w:rsid w:val="00FD79F5"/>
    <w:rsid w:val="00FE77A0"/>
    <w:rsid w:val="3968364A"/>
    <w:rsid w:val="522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BC3E"/>
  <w15:chartTrackingRefBased/>
  <w15:docId w15:val="{91479134-9BC7-487E-BC8B-2A7D7643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E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8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18EF"/>
  </w:style>
  <w:style w:type="paragraph" w:styleId="Footer">
    <w:name w:val="footer"/>
    <w:basedOn w:val="Normal"/>
    <w:link w:val="FooterChar"/>
    <w:uiPriority w:val="99"/>
    <w:unhideWhenUsed/>
    <w:rsid w:val="000E18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18EF"/>
  </w:style>
  <w:style w:type="paragraph" w:styleId="NormalWeb">
    <w:name w:val="Normal (Web)"/>
    <w:basedOn w:val="Normal"/>
    <w:uiPriority w:val="99"/>
    <w:unhideWhenUsed/>
    <w:rsid w:val="00E801E5"/>
  </w:style>
  <w:style w:type="character" w:styleId="Hyperlink">
    <w:name w:val="Hyperlink"/>
    <w:uiPriority w:val="99"/>
    <w:unhideWhenUsed/>
    <w:rsid w:val="00E801E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E801E5"/>
    <w:rPr>
      <w:b/>
      <w:bCs/>
    </w:rPr>
  </w:style>
  <w:style w:type="character" w:customStyle="1" w:styleId="eop">
    <w:name w:val="eop"/>
    <w:basedOn w:val="DefaultParagraphFont"/>
    <w:rsid w:val="00E801E5"/>
  </w:style>
  <w:style w:type="character" w:customStyle="1" w:styleId="normaltextrun">
    <w:name w:val="normaltextrun"/>
    <w:basedOn w:val="DefaultParagraphFont"/>
    <w:rsid w:val="00E801E5"/>
  </w:style>
  <w:style w:type="character" w:styleId="CommentReference">
    <w:name w:val="annotation reference"/>
    <w:basedOn w:val="DefaultParagraphFont"/>
    <w:uiPriority w:val="99"/>
    <w:semiHidden/>
    <w:unhideWhenUsed/>
    <w:rsid w:val="00DB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6F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F2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B553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8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artwa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hartway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hartwayfc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fenethealth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ChartwayFCU" TargetMode="External"/><Relationship Id="rId10" Type="http://schemas.openxmlformats.org/officeDocument/2006/relationships/hyperlink" Target="https://chartwaypromisefoundation.org/chartway-promise-foundation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hartway.com" TargetMode="External"/><Relationship Id="rId14" Type="http://schemas.openxmlformats.org/officeDocument/2006/relationships/hyperlink" Target="http://www.facebook.com/chartwayf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  <SharedWithUsers xmlns="9c1d56b5-997d-4e9a-89dd-6673e6fa289f">
      <UserInfo>
        <DisplayName>Rebecca J. Riordan</DisplayName>
        <AccountId>161</AccountId>
        <AccountType/>
      </UserInfo>
      <UserInfo>
        <DisplayName>DeNesha S. Deans</DisplayName>
        <AccountId>57</AccountId>
        <AccountType/>
      </UserInfo>
      <UserInfo>
        <DisplayName>Amanda M. Bentley</DisplayName>
        <AccountId>45</AccountId>
        <AccountType/>
      </UserInfo>
      <UserInfo>
        <DisplayName>Elizabeth L. Short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816F7-14E1-4FB9-AE0A-7A47BAA39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44963-1D6B-4ABD-8071-1F146E4916F6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3.xml><?xml version="1.0" encoding="utf-8"?>
<ds:datastoreItem xmlns:ds="http://schemas.openxmlformats.org/officeDocument/2006/customXml" ds:itemID="{4913B686-BA6C-44CF-8273-35901C24D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Chartway Federal Credit Union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Joemmel R. Tendilla</cp:lastModifiedBy>
  <cp:revision>6</cp:revision>
  <cp:lastPrinted>2024-06-27T17:18:00Z</cp:lastPrinted>
  <dcterms:created xsi:type="dcterms:W3CDTF">2024-07-01T13:41:00Z</dcterms:created>
  <dcterms:modified xsi:type="dcterms:W3CDTF">2024-07-22T17:04:00Z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  <property fmtid="{D5CDD505-2E9C-101B-9397-08002B2CF9AE}" pid="4" name="GrammarlyDocumentId">
    <vt:lpwstr>e90d8944326ddd00d369d2b8e52571d76158aaf26188e26d2c4a51c3736f9df5</vt:lpwstr>
  </property>
</Properties>
</file>