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6D13B89B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="00226392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226392">
      <w:pPr>
        <w:widowControl w:val="0"/>
        <w:autoSpaceDE w:val="0"/>
        <w:autoSpaceDN w:val="0"/>
        <w:adjustRightInd w:val="0"/>
        <w:ind w:left="648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2124496D" w14:textId="77777777" w:rsidR="00167605" w:rsidRPr="002D4D6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  <w:sz w:val="16"/>
          <w:szCs w:val="16"/>
        </w:rPr>
      </w:pPr>
    </w:p>
    <w:p w14:paraId="7049EC8B" w14:textId="2D4D0472" w:rsidR="00017DE9" w:rsidRPr="00224B7F" w:rsidRDefault="00226392" w:rsidP="004549CD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color w:val="05C3DE"/>
          <w:sz w:val="28"/>
          <w:szCs w:val="28"/>
        </w:rPr>
      </w:pPr>
      <w:r>
        <w:rPr>
          <w:rFonts w:ascii="Tahoma" w:eastAsia="Times New Roman" w:hAnsi="Tahoma" w:cs="Tahoma"/>
          <w:b/>
          <w:color w:val="05C3DE"/>
          <w:sz w:val="28"/>
          <w:szCs w:val="28"/>
        </w:rPr>
        <w:t>Chartway Welcomes R</w:t>
      </w:r>
      <w:r w:rsidR="00E51653">
        <w:rPr>
          <w:rFonts w:ascii="Tahoma" w:eastAsia="Times New Roman" w:hAnsi="Tahoma" w:cs="Tahoma"/>
          <w:b/>
          <w:color w:val="05C3DE"/>
          <w:sz w:val="28"/>
          <w:szCs w:val="28"/>
        </w:rPr>
        <w:t>o</w:t>
      </w:r>
      <w:r>
        <w:rPr>
          <w:rFonts w:ascii="Tahoma" w:eastAsia="Times New Roman" w:hAnsi="Tahoma" w:cs="Tahoma"/>
          <w:b/>
          <w:color w:val="05C3DE"/>
          <w:sz w:val="28"/>
          <w:szCs w:val="28"/>
        </w:rPr>
        <w:t xml:space="preserve">ss </w:t>
      </w:r>
      <w:proofErr w:type="spellStart"/>
      <w:r>
        <w:rPr>
          <w:rFonts w:ascii="Tahoma" w:eastAsia="Times New Roman" w:hAnsi="Tahoma" w:cs="Tahoma"/>
          <w:b/>
          <w:color w:val="05C3DE"/>
          <w:sz w:val="28"/>
          <w:szCs w:val="28"/>
        </w:rPr>
        <w:t>Dundlow</w:t>
      </w:r>
      <w:proofErr w:type="spellEnd"/>
      <w:r>
        <w:rPr>
          <w:rFonts w:ascii="Tahoma" w:eastAsia="Times New Roman" w:hAnsi="Tahoma" w:cs="Tahoma"/>
          <w:b/>
          <w:color w:val="05C3DE"/>
          <w:sz w:val="28"/>
          <w:szCs w:val="28"/>
        </w:rPr>
        <w:t>, VP of Default Management and Fraud</w:t>
      </w:r>
    </w:p>
    <w:p w14:paraId="0A76BF07" w14:textId="77777777" w:rsidR="00167605" w:rsidRPr="002D4D61" w:rsidRDefault="00167605" w:rsidP="00167605">
      <w:pPr>
        <w:jc w:val="both"/>
        <w:rPr>
          <w:rFonts w:ascii="Tahoma" w:hAnsi="Tahoma" w:cs="Tahoma"/>
          <w:b/>
          <w:sz w:val="16"/>
          <w:szCs w:val="16"/>
        </w:rPr>
      </w:pPr>
    </w:p>
    <w:p w14:paraId="102CD6B4" w14:textId="78DFB210" w:rsidR="006E29EE" w:rsidRDefault="00167605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Beach, VA (</w:t>
      </w:r>
      <w:r w:rsidR="00226392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July 2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</w:t>
      </w:r>
      <w:r>
        <w:rPr>
          <w:rFonts w:ascii="Tahoma" w:eastAsia="Times New Roman" w:hAnsi="Tahoma" w:cs="Tahoma"/>
          <w:b/>
          <w:bCs/>
          <w:color w:val="0E101A"/>
          <w:sz w:val="22"/>
          <w:szCs w:val="22"/>
        </w:rPr>
        <w:t>4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)</w:t>
      </w:r>
      <w:r w:rsidRPr="00485E3C">
        <w:rPr>
          <w:rFonts w:ascii="Tahoma" w:eastAsia="Times New Roman" w:hAnsi="Tahoma" w:cs="Tahoma"/>
          <w:color w:val="0E101A"/>
          <w:sz w:val="22"/>
          <w:szCs w:val="22"/>
        </w:rPr>
        <w:t xml:space="preserve"> – </w:t>
      </w:r>
      <w:r w:rsidR="00226392">
        <w:rPr>
          <w:rFonts w:ascii="Tahoma" w:eastAsia="Times New Roman" w:hAnsi="Tahoma" w:cs="Tahoma"/>
          <w:color w:val="0E101A"/>
          <w:sz w:val="22"/>
          <w:szCs w:val="22"/>
        </w:rPr>
        <w:t xml:space="preserve">Chartway Credit Union </w:t>
      </w:r>
      <w:r w:rsidR="007B19A4">
        <w:rPr>
          <w:rFonts w:ascii="Tahoma" w:eastAsia="Times New Roman" w:hAnsi="Tahoma" w:cs="Tahoma"/>
          <w:color w:val="0E101A"/>
          <w:sz w:val="22"/>
          <w:szCs w:val="22"/>
        </w:rPr>
        <w:t>welcome</w:t>
      </w:r>
      <w:r w:rsidR="00042FEF">
        <w:rPr>
          <w:rFonts w:ascii="Tahoma" w:eastAsia="Times New Roman" w:hAnsi="Tahoma" w:cs="Tahoma"/>
          <w:color w:val="0E101A"/>
          <w:sz w:val="22"/>
          <w:szCs w:val="22"/>
        </w:rPr>
        <w:t>s</w:t>
      </w:r>
      <w:r w:rsidR="007B19A4">
        <w:rPr>
          <w:rFonts w:ascii="Tahoma" w:eastAsia="Times New Roman" w:hAnsi="Tahoma" w:cs="Tahoma"/>
          <w:color w:val="0E101A"/>
          <w:sz w:val="22"/>
          <w:szCs w:val="22"/>
        </w:rPr>
        <w:t xml:space="preserve"> R</w:t>
      </w:r>
      <w:r w:rsidR="00E51653">
        <w:rPr>
          <w:rFonts w:ascii="Tahoma" w:eastAsia="Times New Roman" w:hAnsi="Tahoma" w:cs="Tahoma"/>
          <w:color w:val="0E101A"/>
          <w:sz w:val="22"/>
          <w:szCs w:val="22"/>
        </w:rPr>
        <w:t>o</w:t>
      </w:r>
      <w:r w:rsidR="007B19A4">
        <w:rPr>
          <w:rFonts w:ascii="Tahoma" w:eastAsia="Times New Roman" w:hAnsi="Tahoma" w:cs="Tahoma"/>
          <w:color w:val="0E101A"/>
          <w:sz w:val="22"/>
          <w:szCs w:val="22"/>
        </w:rPr>
        <w:t xml:space="preserve">ss </w:t>
      </w:r>
      <w:proofErr w:type="spellStart"/>
      <w:r w:rsidR="007B19A4">
        <w:rPr>
          <w:rFonts w:ascii="Tahoma" w:eastAsia="Times New Roman" w:hAnsi="Tahoma" w:cs="Tahoma"/>
          <w:color w:val="0E101A"/>
          <w:sz w:val="22"/>
          <w:szCs w:val="22"/>
        </w:rPr>
        <w:t>Dundlow</w:t>
      </w:r>
      <w:proofErr w:type="spellEnd"/>
      <w:r w:rsidR="007B19A4">
        <w:rPr>
          <w:rFonts w:ascii="Tahoma" w:eastAsia="Times New Roman" w:hAnsi="Tahoma" w:cs="Tahoma"/>
          <w:color w:val="0E101A"/>
          <w:sz w:val="22"/>
          <w:szCs w:val="22"/>
        </w:rPr>
        <w:t xml:space="preserve"> as its </w:t>
      </w:r>
      <w:r w:rsidR="00A95F97">
        <w:rPr>
          <w:rFonts w:ascii="Tahoma" w:eastAsia="Times New Roman" w:hAnsi="Tahoma" w:cs="Tahoma"/>
          <w:color w:val="0E101A"/>
          <w:sz w:val="22"/>
          <w:szCs w:val="22"/>
        </w:rPr>
        <w:t xml:space="preserve">new </w:t>
      </w:r>
      <w:r w:rsidR="007B19A4">
        <w:rPr>
          <w:rFonts w:ascii="Tahoma" w:eastAsia="Times New Roman" w:hAnsi="Tahoma" w:cs="Tahoma"/>
          <w:color w:val="0E101A"/>
          <w:sz w:val="22"/>
          <w:szCs w:val="22"/>
        </w:rPr>
        <w:t xml:space="preserve">vice president of default management and fraud. </w:t>
      </w:r>
      <w:r w:rsidR="00593C2E">
        <w:rPr>
          <w:rFonts w:ascii="Tahoma" w:eastAsia="Times New Roman" w:hAnsi="Tahoma" w:cs="Tahoma"/>
          <w:color w:val="0E101A"/>
          <w:sz w:val="22"/>
          <w:szCs w:val="22"/>
        </w:rPr>
        <w:t>In this role</w:t>
      </w:r>
      <w:r w:rsidR="00C8377E">
        <w:rPr>
          <w:rFonts w:ascii="Tahoma" w:eastAsia="Times New Roman" w:hAnsi="Tahoma" w:cs="Tahoma"/>
          <w:color w:val="0E101A"/>
          <w:sz w:val="22"/>
          <w:szCs w:val="22"/>
        </w:rPr>
        <w:t xml:space="preserve"> on the leadership team</w:t>
      </w:r>
      <w:r w:rsidR="00593C2E">
        <w:rPr>
          <w:rFonts w:ascii="Tahoma" w:eastAsia="Times New Roman" w:hAnsi="Tahoma" w:cs="Tahoma"/>
          <w:color w:val="0E101A"/>
          <w:sz w:val="22"/>
          <w:szCs w:val="22"/>
        </w:rPr>
        <w:t xml:space="preserve">, </w:t>
      </w:r>
      <w:proofErr w:type="spellStart"/>
      <w:r w:rsidR="00593C2E">
        <w:rPr>
          <w:rFonts w:ascii="Tahoma" w:eastAsia="Times New Roman" w:hAnsi="Tahoma" w:cs="Tahoma"/>
          <w:color w:val="0E101A"/>
          <w:sz w:val="22"/>
          <w:szCs w:val="22"/>
        </w:rPr>
        <w:t>Dundlow</w:t>
      </w:r>
      <w:proofErr w:type="spellEnd"/>
      <w:r w:rsidR="00593C2E">
        <w:rPr>
          <w:rFonts w:ascii="Tahoma" w:eastAsia="Times New Roman" w:hAnsi="Tahoma" w:cs="Tahoma"/>
          <w:color w:val="0E101A"/>
          <w:sz w:val="22"/>
          <w:szCs w:val="22"/>
        </w:rPr>
        <w:t xml:space="preserve"> is responsible for</w:t>
      </w:r>
      <w:r w:rsidR="005023F2">
        <w:rPr>
          <w:rFonts w:ascii="Tahoma" w:eastAsia="Times New Roman" w:hAnsi="Tahoma" w:cs="Tahoma"/>
          <w:color w:val="0E101A"/>
          <w:sz w:val="22"/>
          <w:szCs w:val="22"/>
        </w:rPr>
        <w:t xml:space="preserve"> oversee</w:t>
      </w:r>
      <w:r w:rsidR="00593C2E">
        <w:rPr>
          <w:rFonts w:ascii="Tahoma" w:eastAsia="Times New Roman" w:hAnsi="Tahoma" w:cs="Tahoma"/>
          <w:color w:val="0E101A"/>
          <w:sz w:val="22"/>
          <w:szCs w:val="22"/>
        </w:rPr>
        <w:t>ing</w:t>
      </w:r>
      <w:r w:rsidR="005023F2">
        <w:rPr>
          <w:rFonts w:ascii="Tahoma" w:eastAsia="Times New Roman" w:hAnsi="Tahoma" w:cs="Tahoma"/>
          <w:color w:val="0E101A"/>
          <w:sz w:val="22"/>
          <w:szCs w:val="22"/>
        </w:rPr>
        <w:t xml:space="preserve"> the credit union’s default management and fraud prevention efforts, developing strategies to mitigate risk, and ensur</w:t>
      </w:r>
      <w:r w:rsidR="00593C2E">
        <w:rPr>
          <w:rFonts w:ascii="Tahoma" w:eastAsia="Times New Roman" w:hAnsi="Tahoma" w:cs="Tahoma"/>
          <w:color w:val="0E101A"/>
          <w:sz w:val="22"/>
          <w:szCs w:val="22"/>
        </w:rPr>
        <w:t>ing</w:t>
      </w:r>
      <w:r w:rsidR="005023F2">
        <w:rPr>
          <w:rFonts w:ascii="Tahoma" w:eastAsia="Times New Roman" w:hAnsi="Tahoma" w:cs="Tahoma"/>
          <w:color w:val="0E101A"/>
          <w:sz w:val="22"/>
          <w:szCs w:val="22"/>
        </w:rPr>
        <w:t xml:space="preserve"> the organization</w:t>
      </w:r>
      <w:r w:rsidR="00DB4676">
        <w:rPr>
          <w:rFonts w:ascii="Tahoma" w:eastAsia="Times New Roman" w:hAnsi="Tahoma" w:cs="Tahoma"/>
          <w:color w:val="0E101A"/>
          <w:sz w:val="22"/>
          <w:szCs w:val="22"/>
        </w:rPr>
        <w:t>’s financial integrity.</w:t>
      </w:r>
    </w:p>
    <w:p w14:paraId="55E6BA93" w14:textId="77777777" w:rsidR="006E29EE" w:rsidRDefault="006E29EE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088B177C" w14:textId="66BD1D66" w:rsidR="00167605" w:rsidRDefault="006E29EE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proofErr w:type="spellStart"/>
      <w:r>
        <w:rPr>
          <w:rFonts w:ascii="Tahoma" w:eastAsia="Times New Roman" w:hAnsi="Tahoma" w:cs="Tahoma"/>
          <w:color w:val="0E101A"/>
          <w:sz w:val="22"/>
          <w:szCs w:val="22"/>
        </w:rPr>
        <w:t>Dundlow</w:t>
      </w:r>
      <w:proofErr w:type="spellEnd"/>
      <w:r>
        <w:rPr>
          <w:rFonts w:ascii="Tahoma" w:eastAsia="Times New Roman" w:hAnsi="Tahoma" w:cs="Tahoma"/>
          <w:color w:val="0E101A"/>
          <w:sz w:val="22"/>
          <w:szCs w:val="22"/>
        </w:rPr>
        <w:t xml:space="preserve"> is a senior-level operations leader w</w:t>
      </w:r>
      <w:r w:rsidR="00A95F97">
        <w:rPr>
          <w:rFonts w:ascii="Tahoma" w:eastAsia="Times New Roman" w:hAnsi="Tahoma" w:cs="Tahoma"/>
          <w:color w:val="0E101A"/>
          <w:sz w:val="22"/>
          <w:szCs w:val="22"/>
        </w:rPr>
        <w:t xml:space="preserve">ith 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nearly </w:t>
      </w:r>
      <w:r w:rsidR="002050BA">
        <w:rPr>
          <w:rFonts w:ascii="Tahoma" w:eastAsia="Times New Roman" w:hAnsi="Tahoma" w:cs="Tahoma"/>
          <w:color w:val="0E101A"/>
          <w:sz w:val="22"/>
          <w:szCs w:val="22"/>
        </w:rPr>
        <w:t xml:space="preserve">thirty years of 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experience </w:t>
      </w:r>
      <w:r w:rsidR="002050BA">
        <w:rPr>
          <w:rFonts w:ascii="Tahoma" w:eastAsia="Times New Roman" w:hAnsi="Tahoma" w:cs="Tahoma"/>
          <w:color w:val="0E101A"/>
          <w:sz w:val="22"/>
          <w:szCs w:val="22"/>
        </w:rPr>
        <w:t>in</w:t>
      </w:r>
      <w:r w:rsidR="00A95F97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07597E">
        <w:rPr>
          <w:rFonts w:ascii="Tahoma" w:eastAsia="Times New Roman" w:hAnsi="Tahoma" w:cs="Tahoma"/>
          <w:color w:val="0E101A"/>
          <w:sz w:val="22"/>
          <w:szCs w:val="22"/>
        </w:rPr>
        <w:t xml:space="preserve">financial services, </w:t>
      </w:r>
      <w:r w:rsidR="00A01FAF">
        <w:rPr>
          <w:rFonts w:ascii="Tahoma" w:eastAsia="Times New Roman" w:hAnsi="Tahoma" w:cs="Tahoma"/>
          <w:color w:val="0E101A"/>
          <w:sz w:val="22"/>
          <w:szCs w:val="22"/>
        </w:rPr>
        <w:t>higher education, and telecom</w:t>
      </w:r>
      <w:r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00E56105">
        <w:rPr>
          <w:rFonts w:ascii="Tahoma" w:eastAsia="Times New Roman" w:hAnsi="Tahoma" w:cs="Tahoma"/>
          <w:color w:val="0E101A"/>
          <w:sz w:val="22"/>
          <w:szCs w:val="22"/>
        </w:rPr>
        <w:t xml:space="preserve"> His </w:t>
      </w:r>
      <w:r w:rsidR="00912B50">
        <w:rPr>
          <w:rFonts w:ascii="Tahoma" w:eastAsia="Times New Roman" w:hAnsi="Tahoma" w:cs="Tahoma"/>
          <w:color w:val="0E101A"/>
          <w:sz w:val="22"/>
          <w:szCs w:val="22"/>
        </w:rPr>
        <w:t>broad</w:t>
      </w:r>
      <w:r w:rsidR="00E56105">
        <w:rPr>
          <w:rFonts w:ascii="Tahoma" w:eastAsia="Times New Roman" w:hAnsi="Tahoma" w:cs="Tahoma"/>
          <w:color w:val="0E101A"/>
          <w:sz w:val="22"/>
          <w:szCs w:val="22"/>
        </w:rPr>
        <w:t xml:space="preserve"> expertise</w:t>
      </w:r>
      <w:r w:rsidR="00A9460D">
        <w:rPr>
          <w:rFonts w:ascii="Tahoma" w:eastAsia="Times New Roman" w:hAnsi="Tahoma" w:cs="Tahoma"/>
          <w:color w:val="0E101A"/>
          <w:sz w:val="22"/>
          <w:szCs w:val="22"/>
        </w:rPr>
        <w:t xml:space="preserve"> will</w:t>
      </w:r>
      <w:r w:rsidR="00E56105">
        <w:rPr>
          <w:rFonts w:ascii="Tahoma" w:eastAsia="Times New Roman" w:hAnsi="Tahoma" w:cs="Tahoma"/>
          <w:color w:val="0E101A"/>
          <w:sz w:val="22"/>
          <w:szCs w:val="22"/>
        </w:rPr>
        <w:t xml:space="preserve"> strengthen Chartway’s commitment to protecting its members and maintaining financial integrity.</w:t>
      </w:r>
    </w:p>
    <w:p w14:paraId="75463EE4" w14:textId="77777777" w:rsidR="00E56105" w:rsidRDefault="00E56105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2DA1D01A" w14:textId="2DCE119E" w:rsidR="00E56105" w:rsidRDefault="00E56105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>
        <w:rPr>
          <w:rFonts w:ascii="Tahoma" w:eastAsia="Times New Roman" w:hAnsi="Tahoma" w:cs="Tahoma"/>
          <w:color w:val="0E101A"/>
          <w:sz w:val="22"/>
          <w:szCs w:val="22"/>
        </w:rPr>
        <w:t xml:space="preserve">“We are thrilled to welcome Ross to the Chartway </w:t>
      </w:r>
      <w:r w:rsidR="00834897">
        <w:rPr>
          <w:rFonts w:ascii="Tahoma" w:eastAsia="Times New Roman" w:hAnsi="Tahoma" w:cs="Tahoma"/>
          <w:color w:val="0E101A"/>
          <w:sz w:val="22"/>
          <w:szCs w:val="22"/>
        </w:rPr>
        <w:t>team</w:t>
      </w:r>
      <w:r>
        <w:rPr>
          <w:rFonts w:ascii="Tahoma" w:eastAsia="Times New Roman" w:hAnsi="Tahoma" w:cs="Tahoma"/>
          <w:color w:val="0E101A"/>
          <w:sz w:val="22"/>
          <w:szCs w:val="22"/>
        </w:rPr>
        <w:t>,” said George Pita,</w:t>
      </w:r>
      <w:r w:rsidR="00FC0C9F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E31E9C">
        <w:rPr>
          <w:rFonts w:ascii="Tahoma" w:eastAsia="Times New Roman" w:hAnsi="Tahoma" w:cs="Tahoma"/>
          <w:color w:val="0E101A"/>
          <w:sz w:val="22"/>
          <w:szCs w:val="22"/>
        </w:rPr>
        <w:t xml:space="preserve">Chartway’s </w:t>
      </w:r>
      <w:r>
        <w:rPr>
          <w:rFonts w:ascii="Tahoma" w:eastAsia="Times New Roman" w:hAnsi="Tahoma" w:cs="Tahoma"/>
          <w:color w:val="0E101A"/>
          <w:sz w:val="22"/>
          <w:szCs w:val="22"/>
        </w:rPr>
        <w:t>chief credit &amp; portfolio officer. “His extensive experience and proven leadership in diverse industries</w:t>
      </w:r>
      <w:r w:rsidR="0073596A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="00FA0E7F">
        <w:rPr>
          <w:rFonts w:ascii="Tahoma" w:eastAsia="Times New Roman" w:hAnsi="Tahoma" w:cs="Tahoma"/>
          <w:color w:val="0E101A"/>
          <w:sz w:val="22"/>
          <w:szCs w:val="22"/>
        </w:rPr>
        <w:t xml:space="preserve"> along with a strong background in data and analytics</w:t>
      </w:r>
      <w:r w:rsidR="003F68B1">
        <w:rPr>
          <w:rFonts w:ascii="Tahoma" w:eastAsia="Times New Roman" w:hAnsi="Tahoma" w:cs="Tahoma"/>
          <w:color w:val="0E101A"/>
          <w:sz w:val="22"/>
          <w:szCs w:val="22"/>
        </w:rPr>
        <w:t>,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 will be invaluable</w:t>
      </w:r>
      <w:r w:rsidR="00806148">
        <w:rPr>
          <w:rFonts w:ascii="Tahoma" w:eastAsia="Times New Roman" w:hAnsi="Tahoma" w:cs="Tahoma"/>
          <w:color w:val="0E101A"/>
          <w:sz w:val="22"/>
          <w:szCs w:val="22"/>
        </w:rPr>
        <w:t xml:space="preserve"> in</w:t>
      </w:r>
      <w:r w:rsidR="00A83A11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06148">
        <w:rPr>
          <w:rFonts w:ascii="Tahoma" w:eastAsia="Times New Roman" w:hAnsi="Tahoma" w:cs="Tahoma"/>
          <w:color w:val="0E101A"/>
          <w:sz w:val="22"/>
          <w:szCs w:val="22"/>
        </w:rPr>
        <w:t>managing default and fraud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 as we continue to safeguard our members’ financial well-being.”</w:t>
      </w:r>
    </w:p>
    <w:p w14:paraId="2A4EE5D5" w14:textId="77777777" w:rsidR="008657E2" w:rsidRDefault="008657E2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6F496EA7" w14:textId="21B76359" w:rsidR="008657E2" w:rsidRDefault="008657E2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9D2524"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 xml:space="preserve">I look forward to partnering with </w:t>
      </w:r>
      <w:r w:rsidR="00644731">
        <w:rPr>
          <w:rFonts w:ascii="Tahoma" w:eastAsia="Times New Roman" w:hAnsi="Tahoma" w:cs="Tahoma"/>
          <w:color w:val="0E101A"/>
          <w:sz w:val="22"/>
          <w:szCs w:val="22"/>
        </w:rPr>
        <w:t xml:space="preserve">the Chartway team 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>as we strategize best practices in engagement with our members</w:t>
      </w:r>
      <w:r w:rsidRPr="009D2524">
        <w:rPr>
          <w:rFonts w:ascii="Tahoma" w:eastAsia="Times New Roman" w:hAnsi="Tahoma" w:cs="Tahoma"/>
          <w:color w:val="0E101A"/>
          <w:sz w:val="22"/>
          <w:szCs w:val="22"/>
        </w:rPr>
        <w:t xml:space="preserve">,” said </w:t>
      </w:r>
      <w:proofErr w:type="spellStart"/>
      <w:r w:rsidRPr="009D2524">
        <w:rPr>
          <w:rFonts w:ascii="Tahoma" w:eastAsia="Times New Roman" w:hAnsi="Tahoma" w:cs="Tahoma"/>
          <w:color w:val="0E101A"/>
          <w:sz w:val="22"/>
          <w:szCs w:val="22"/>
        </w:rPr>
        <w:t>Dundlow</w:t>
      </w:r>
      <w:proofErr w:type="spellEnd"/>
      <w:r w:rsidRPr="009D2524">
        <w:rPr>
          <w:rFonts w:ascii="Tahoma" w:eastAsia="Times New Roman" w:hAnsi="Tahoma" w:cs="Tahoma"/>
          <w:color w:val="0E101A"/>
          <w:sz w:val="22"/>
          <w:szCs w:val="22"/>
        </w:rPr>
        <w:t>. “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>Building relationships is critical in serving each other and</w:t>
      </w:r>
      <w:r w:rsidR="00644731">
        <w:rPr>
          <w:rFonts w:ascii="Tahoma" w:eastAsia="Times New Roman" w:hAnsi="Tahoma" w:cs="Tahoma"/>
          <w:color w:val="0E101A"/>
          <w:sz w:val="22"/>
          <w:szCs w:val="22"/>
        </w:rPr>
        <w:t xml:space="preserve"> our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 xml:space="preserve"> members</w:t>
      </w:r>
      <w:r w:rsidRPr="009D2524"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005E189D">
        <w:rPr>
          <w:rFonts w:ascii="Tahoma" w:eastAsia="Times New Roman" w:hAnsi="Tahoma" w:cs="Tahoma"/>
          <w:color w:val="0E101A"/>
          <w:sz w:val="22"/>
          <w:szCs w:val="22"/>
        </w:rPr>
        <w:t xml:space="preserve"> I know the culture at 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>Chart</w:t>
      </w:r>
      <w:r w:rsidR="00644731">
        <w:rPr>
          <w:rFonts w:ascii="Tahoma" w:eastAsia="Times New Roman" w:hAnsi="Tahoma" w:cs="Tahoma"/>
          <w:color w:val="0E101A"/>
          <w:sz w:val="22"/>
          <w:szCs w:val="22"/>
        </w:rPr>
        <w:t>way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 xml:space="preserve"> center</w:t>
      </w:r>
      <w:r w:rsidR="00E80251">
        <w:rPr>
          <w:rFonts w:ascii="Tahoma" w:eastAsia="Times New Roman" w:hAnsi="Tahoma" w:cs="Tahoma"/>
          <w:color w:val="0E101A"/>
          <w:sz w:val="22"/>
          <w:szCs w:val="22"/>
        </w:rPr>
        <w:t>s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 xml:space="preserve"> around quality for our members in every interaction</w:t>
      </w:r>
      <w:r w:rsidR="00E80251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="009B08EB">
        <w:rPr>
          <w:rFonts w:ascii="Tahoma" w:eastAsia="Times New Roman" w:hAnsi="Tahoma" w:cs="Tahoma"/>
          <w:color w:val="0E101A"/>
          <w:sz w:val="22"/>
          <w:szCs w:val="22"/>
        </w:rPr>
        <w:t xml:space="preserve"> and I’m excited to </w:t>
      </w:r>
      <w:r w:rsidR="00935848">
        <w:rPr>
          <w:rFonts w:ascii="Tahoma" w:eastAsia="Times New Roman" w:hAnsi="Tahoma" w:cs="Tahoma"/>
          <w:color w:val="0E101A"/>
          <w:sz w:val="22"/>
          <w:szCs w:val="22"/>
        </w:rPr>
        <w:t>be part of it</w:t>
      </w:r>
      <w:r w:rsidR="00637D8F" w:rsidRPr="009D2524"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Pr="009D2524">
        <w:rPr>
          <w:rFonts w:ascii="Tahoma" w:eastAsia="Times New Roman" w:hAnsi="Tahoma" w:cs="Tahoma"/>
          <w:color w:val="0E101A"/>
          <w:sz w:val="22"/>
          <w:szCs w:val="22"/>
        </w:rPr>
        <w:t>”</w:t>
      </w:r>
    </w:p>
    <w:p w14:paraId="3BA66897" w14:textId="77777777" w:rsidR="00E51653" w:rsidRDefault="00E51653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64B57773" w14:textId="5C5654C1" w:rsidR="00E56105" w:rsidRDefault="00581E61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>
        <w:rPr>
          <w:rFonts w:ascii="Tahoma" w:eastAsia="Times New Roman" w:hAnsi="Tahoma" w:cs="Tahoma"/>
          <w:color w:val="0E101A"/>
          <w:sz w:val="22"/>
          <w:szCs w:val="22"/>
        </w:rPr>
        <w:t>Previously</w:t>
      </w:r>
      <w:r w:rsidR="00E56105">
        <w:rPr>
          <w:rFonts w:ascii="Tahoma" w:eastAsia="Times New Roman" w:hAnsi="Tahoma" w:cs="Tahoma"/>
          <w:color w:val="0E101A"/>
          <w:sz w:val="22"/>
          <w:szCs w:val="22"/>
        </w:rPr>
        <w:t xml:space="preserve">, </w:t>
      </w:r>
      <w:proofErr w:type="spellStart"/>
      <w:r w:rsidR="00E56105">
        <w:rPr>
          <w:rFonts w:ascii="Tahoma" w:eastAsia="Times New Roman" w:hAnsi="Tahoma" w:cs="Tahoma"/>
          <w:color w:val="0E101A"/>
          <w:sz w:val="22"/>
          <w:szCs w:val="22"/>
        </w:rPr>
        <w:t>Dundlow</w:t>
      </w:r>
      <w:proofErr w:type="spellEnd"/>
      <w:r w:rsidR="00E56105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3D73B7">
        <w:rPr>
          <w:rFonts w:ascii="Tahoma" w:eastAsia="Times New Roman" w:hAnsi="Tahoma" w:cs="Tahoma"/>
          <w:color w:val="0E101A"/>
          <w:sz w:val="22"/>
          <w:szCs w:val="22"/>
        </w:rPr>
        <w:t>held si</w:t>
      </w:r>
      <w:r w:rsidR="00C06D9B">
        <w:rPr>
          <w:rFonts w:ascii="Tahoma" w:eastAsia="Times New Roman" w:hAnsi="Tahoma" w:cs="Tahoma"/>
          <w:color w:val="0E101A"/>
          <w:sz w:val="22"/>
          <w:szCs w:val="22"/>
        </w:rPr>
        <w:t>gnificant roles</w:t>
      </w:r>
      <w:r w:rsidR="00E56105">
        <w:rPr>
          <w:rFonts w:ascii="Tahoma" w:eastAsia="Times New Roman" w:hAnsi="Tahoma" w:cs="Tahoma"/>
          <w:color w:val="0E101A"/>
          <w:sz w:val="22"/>
          <w:szCs w:val="22"/>
        </w:rPr>
        <w:t xml:space="preserve"> at PRA </w:t>
      </w:r>
      <w:r w:rsidR="00C63EA9">
        <w:rPr>
          <w:rFonts w:ascii="Tahoma" w:eastAsia="Times New Roman" w:hAnsi="Tahoma" w:cs="Tahoma"/>
          <w:color w:val="0E101A"/>
          <w:sz w:val="22"/>
          <w:szCs w:val="22"/>
        </w:rPr>
        <w:t>G</w:t>
      </w:r>
      <w:r w:rsidR="00E56105">
        <w:rPr>
          <w:rFonts w:ascii="Tahoma" w:eastAsia="Times New Roman" w:hAnsi="Tahoma" w:cs="Tahoma"/>
          <w:color w:val="0E101A"/>
          <w:sz w:val="22"/>
          <w:szCs w:val="22"/>
        </w:rPr>
        <w:t>roup</w:t>
      </w:r>
      <w:r w:rsidR="001A2B99">
        <w:rPr>
          <w:rFonts w:ascii="Tahoma" w:eastAsia="Times New Roman" w:hAnsi="Tahoma" w:cs="Tahoma"/>
          <w:color w:val="0E101A"/>
          <w:sz w:val="22"/>
          <w:szCs w:val="22"/>
        </w:rPr>
        <w:t>, where</w:t>
      </w:r>
      <w:r w:rsidR="00E60648">
        <w:rPr>
          <w:rFonts w:ascii="Tahoma" w:eastAsia="Times New Roman" w:hAnsi="Tahoma" w:cs="Tahoma"/>
          <w:color w:val="0E101A"/>
          <w:sz w:val="22"/>
          <w:szCs w:val="22"/>
        </w:rPr>
        <w:t xml:space="preserve"> he </w:t>
      </w:r>
      <w:r w:rsidR="00CC5D04">
        <w:rPr>
          <w:rFonts w:ascii="Tahoma" w:eastAsia="Times New Roman" w:hAnsi="Tahoma" w:cs="Tahoma"/>
          <w:color w:val="0E101A"/>
          <w:sz w:val="22"/>
          <w:szCs w:val="22"/>
        </w:rPr>
        <w:t>established the</w:t>
      </w:r>
      <w:r w:rsidR="00E60648">
        <w:rPr>
          <w:rFonts w:ascii="Tahoma" w:eastAsia="Times New Roman" w:hAnsi="Tahoma" w:cs="Tahoma"/>
          <w:color w:val="0E101A"/>
          <w:sz w:val="22"/>
          <w:szCs w:val="22"/>
        </w:rPr>
        <w:t xml:space="preserve"> company’s first workforce planning department and</w:t>
      </w:r>
      <w:r w:rsidR="008F7169">
        <w:rPr>
          <w:rFonts w:ascii="Tahoma" w:eastAsia="Times New Roman" w:hAnsi="Tahoma" w:cs="Tahoma"/>
          <w:color w:val="0E101A"/>
          <w:sz w:val="22"/>
          <w:szCs w:val="22"/>
        </w:rPr>
        <w:t xml:space="preserve"> led operations support</w:t>
      </w:r>
      <w:r w:rsidR="003E44CC">
        <w:rPr>
          <w:rFonts w:ascii="Tahoma" w:eastAsia="Times New Roman" w:hAnsi="Tahoma" w:cs="Tahoma"/>
          <w:color w:val="0E101A"/>
          <w:sz w:val="22"/>
          <w:szCs w:val="22"/>
        </w:rPr>
        <w:t xml:space="preserve"> via analytic</w:t>
      </w:r>
      <w:r w:rsidR="006F56D0">
        <w:rPr>
          <w:rFonts w:ascii="Tahoma" w:eastAsia="Times New Roman" w:hAnsi="Tahoma" w:cs="Tahoma"/>
          <w:color w:val="0E101A"/>
          <w:sz w:val="22"/>
          <w:szCs w:val="22"/>
        </w:rPr>
        <w:t>s, strategy, technology, and production</w:t>
      </w:r>
      <w:r w:rsidR="007638D8">
        <w:rPr>
          <w:rFonts w:ascii="Tahoma" w:eastAsia="Times New Roman" w:hAnsi="Tahoma" w:cs="Tahoma"/>
          <w:color w:val="0E101A"/>
          <w:sz w:val="22"/>
          <w:szCs w:val="22"/>
        </w:rPr>
        <w:t xml:space="preserve">. </w:t>
      </w:r>
      <w:r w:rsidR="007636D8">
        <w:rPr>
          <w:rFonts w:ascii="Tahoma" w:eastAsia="Times New Roman" w:hAnsi="Tahoma" w:cs="Tahoma"/>
          <w:color w:val="0E101A"/>
          <w:sz w:val="22"/>
          <w:szCs w:val="22"/>
        </w:rPr>
        <w:t>His earlier career include</w:t>
      </w:r>
      <w:r w:rsidR="00083779">
        <w:rPr>
          <w:rFonts w:ascii="Tahoma" w:eastAsia="Times New Roman" w:hAnsi="Tahoma" w:cs="Tahoma"/>
          <w:color w:val="0E101A"/>
          <w:sz w:val="22"/>
          <w:szCs w:val="22"/>
        </w:rPr>
        <w:t>d</w:t>
      </w:r>
      <w:r w:rsidR="007636D8">
        <w:rPr>
          <w:rFonts w:ascii="Tahoma" w:eastAsia="Times New Roman" w:hAnsi="Tahoma" w:cs="Tahoma"/>
          <w:color w:val="0E101A"/>
          <w:sz w:val="22"/>
          <w:szCs w:val="22"/>
        </w:rPr>
        <w:t xml:space="preserve"> key positions at Regent U</w:t>
      </w:r>
      <w:r w:rsidR="007636D8" w:rsidRPr="00912B50">
        <w:rPr>
          <w:rFonts w:ascii="Tahoma" w:eastAsia="Times New Roman" w:hAnsi="Tahoma" w:cs="Tahoma"/>
          <w:color w:val="0E101A"/>
          <w:sz w:val="22"/>
          <w:szCs w:val="22"/>
        </w:rPr>
        <w:t>niversity</w:t>
      </w:r>
      <w:r w:rsidR="00C64E7A" w:rsidRPr="00912B50">
        <w:rPr>
          <w:rFonts w:ascii="Tahoma" w:eastAsia="Times New Roman" w:hAnsi="Tahoma" w:cs="Tahoma"/>
          <w:color w:val="0E101A"/>
          <w:sz w:val="22"/>
          <w:szCs w:val="22"/>
        </w:rPr>
        <w:t xml:space="preserve">, where </w:t>
      </w:r>
      <w:r w:rsidR="00C63EA9" w:rsidRPr="00912B50">
        <w:rPr>
          <w:rFonts w:ascii="Tahoma" w:eastAsia="Times New Roman" w:hAnsi="Tahoma" w:cs="Tahoma"/>
          <w:color w:val="0E101A"/>
          <w:sz w:val="22"/>
          <w:szCs w:val="22"/>
        </w:rPr>
        <w:t xml:space="preserve">he </w:t>
      </w:r>
      <w:r w:rsidR="007638D8" w:rsidRPr="00912B50">
        <w:rPr>
          <w:rFonts w:ascii="Tahoma" w:eastAsia="Times New Roman" w:hAnsi="Tahoma" w:cs="Tahoma"/>
          <w:color w:val="0E101A"/>
          <w:sz w:val="22"/>
          <w:szCs w:val="22"/>
        </w:rPr>
        <w:t>oversaw</w:t>
      </w:r>
      <w:r w:rsidR="00912B50" w:rsidRPr="00912B50">
        <w:rPr>
          <w:rFonts w:ascii="Tahoma" w:hAnsi="Tahoma" w:cs="Tahoma"/>
          <w:color w:val="242424"/>
          <w:sz w:val="22"/>
          <w:szCs w:val="22"/>
          <w:shd w:val="clear" w:color="auto" w:fill="FFFFFF"/>
        </w:rPr>
        <w:t> operations support functions for customer service, sales</w:t>
      </w:r>
      <w:r w:rsidR="00734D33">
        <w:rPr>
          <w:rFonts w:ascii="Tahoma" w:hAnsi="Tahoma" w:cs="Tahoma"/>
          <w:color w:val="242424"/>
          <w:sz w:val="22"/>
          <w:szCs w:val="22"/>
          <w:shd w:val="clear" w:color="auto" w:fill="FFFFFF"/>
        </w:rPr>
        <w:t>,</w:t>
      </w:r>
      <w:r w:rsidR="00912B50" w:rsidRPr="00912B50">
        <w:rPr>
          <w:rFonts w:ascii="Tahoma" w:hAnsi="Tahoma" w:cs="Tahoma"/>
          <w:color w:val="242424"/>
          <w:sz w:val="22"/>
          <w:szCs w:val="22"/>
          <w:shd w:val="clear" w:color="auto" w:fill="FFFFFF"/>
        </w:rPr>
        <w:t xml:space="preserve"> and financial aid</w:t>
      </w:r>
      <w:r w:rsidR="00E900EF">
        <w:rPr>
          <w:rFonts w:ascii="Tahoma" w:hAnsi="Tahoma" w:cs="Tahoma"/>
          <w:color w:val="242424"/>
          <w:sz w:val="22"/>
          <w:szCs w:val="22"/>
          <w:shd w:val="clear" w:color="auto" w:fill="FFFFFF"/>
        </w:rPr>
        <w:t>.</w:t>
      </w:r>
      <w:r w:rsidR="00E900EF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13061E">
        <w:rPr>
          <w:rFonts w:ascii="Tahoma" w:eastAsia="Times New Roman" w:hAnsi="Tahoma" w:cs="Tahoma"/>
          <w:color w:val="0E101A"/>
          <w:sz w:val="22"/>
          <w:szCs w:val="22"/>
        </w:rPr>
        <w:t>H</w:t>
      </w:r>
      <w:r w:rsidR="00C670CD">
        <w:rPr>
          <w:rFonts w:ascii="Tahoma" w:eastAsia="Times New Roman" w:hAnsi="Tahoma" w:cs="Tahoma"/>
          <w:color w:val="0E101A"/>
          <w:sz w:val="22"/>
          <w:szCs w:val="22"/>
        </w:rPr>
        <w:t xml:space="preserve">e led capacity planning and </w:t>
      </w:r>
      <w:r w:rsidR="00011B1C">
        <w:rPr>
          <w:rFonts w:ascii="Tahoma" w:eastAsia="Times New Roman" w:hAnsi="Tahoma" w:cs="Tahoma"/>
          <w:color w:val="0E101A"/>
          <w:sz w:val="22"/>
          <w:szCs w:val="22"/>
        </w:rPr>
        <w:t>logistics</w:t>
      </w:r>
      <w:r w:rsidR="0013061E">
        <w:rPr>
          <w:rFonts w:ascii="Tahoma" w:eastAsia="Times New Roman" w:hAnsi="Tahoma" w:cs="Tahoma"/>
          <w:color w:val="0E101A"/>
          <w:sz w:val="22"/>
          <w:szCs w:val="22"/>
        </w:rPr>
        <w:t xml:space="preserve"> at Verizon</w:t>
      </w:r>
      <w:r w:rsidR="00011B1C">
        <w:rPr>
          <w:rFonts w:ascii="Tahoma" w:eastAsia="Times New Roman" w:hAnsi="Tahoma" w:cs="Tahoma"/>
          <w:color w:val="0E101A"/>
          <w:sz w:val="22"/>
          <w:szCs w:val="22"/>
        </w:rPr>
        <w:t xml:space="preserve"> for the Mid-Atlantic region and the </w:t>
      </w:r>
      <w:r w:rsidR="00083779">
        <w:rPr>
          <w:rFonts w:ascii="Tahoma" w:eastAsia="Times New Roman" w:hAnsi="Tahoma" w:cs="Tahoma"/>
          <w:color w:val="0E101A"/>
          <w:sz w:val="22"/>
          <w:szCs w:val="22"/>
        </w:rPr>
        <w:t>Commonwealth</w:t>
      </w:r>
      <w:r w:rsidR="00011B1C">
        <w:rPr>
          <w:rFonts w:ascii="Tahoma" w:eastAsia="Times New Roman" w:hAnsi="Tahoma" w:cs="Tahoma"/>
          <w:color w:val="0E101A"/>
          <w:sz w:val="22"/>
          <w:szCs w:val="22"/>
        </w:rPr>
        <w:t xml:space="preserve"> of </w:t>
      </w:r>
      <w:r w:rsidR="000E6AAA">
        <w:rPr>
          <w:rFonts w:ascii="Tahoma" w:eastAsia="Times New Roman" w:hAnsi="Tahoma" w:cs="Tahoma"/>
          <w:color w:val="0E101A"/>
          <w:sz w:val="22"/>
          <w:szCs w:val="22"/>
        </w:rPr>
        <w:t>Virginia.</w:t>
      </w:r>
    </w:p>
    <w:p w14:paraId="78C4CD0A" w14:textId="77777777" w:rsidR="00167605" w:rsidRPr="00EE3108" w:rsidRDefault="0016760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07735CBA" w14:textId="77777777" w:rsidR="00FC5D62" w:rsidRDefault="00167605" w:rsidP="00FC5D62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Learn more about Chartway Credit Union at</w:t>
      </w:r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hyperlink r:id="rId9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00EA716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9E900D5" w14:textId="77777777" w:rsidR="00FC5D62" w:rsidRDefault="00FC5D62" w:rsidP="00FC5D62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52F5A593" w14:textId="6FB911B3" w:rsidR="00167605" w:rsidRPr="00FC5D62" w:rsidRDefault="00167605" w:rsidP="00FC5D62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Chartway </w:t>
      </w:r>
    </w:p>
    <w:p w14:paraId="34DDCECC" w14:textId="77777777" w:rsidR="00167605" w:rsidRDefault="00167605" w:rsidP="00167605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>Since 1959, Chartway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Chartway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0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1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2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3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77777777" w:rsidR="00167605" w:rsidRDefault="00167605" w:rsidP="00167605">
      <w:pPr>
        <w:jc w:val="both"/>
        <w:rPr>
          <w:rFonts w:ascii="Tahoma" w:hAnsi="Tahoma" w:cs="Tahoma"/>
          <w:sz w:val="22"/>
          <w:szCs w:val="22"/>
        </w:rPr>
      </w:pPr>
    </w:p>
    <w:p w14:paraId="7D835FCA" w14:textId="5A3DE62F" w:rsidR="00A83C24" w:rsidRPr="000E6AAA" w:rsidRDefault="00167605" w:rsidP="000E6AAA">
      <w:pPr>
        <w:jc w:val="center"/>
        <w:rPr>
          <w:rFonts w:ascii="Tahoma" w:hAnsi="Tahoma" w:cs="Tahoma"/>
          <w:sz w:val="22"/>
          <w:szCs w:val="22"/>
        </w:rPr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sectPr w:rsidR="00A83C24" w:rsidRPr="000E6AAA" w:rsidSect="00BF46C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00D3" w14:textId="77777777" w:rsidR="00AD6077" w:rsidRDefault="00AD6077" w:rsidP="00727222">
      <w:r>
        <w:separator/>
      </w:r>
    </w:p>
  </w:endnote>
  <w:endnote w:type="continuationSeparator" w:id="0">
    <w:p w14:paraId="54F42D7F" w14:textId="77777777" w:rsidR="00AD6077" w:rsidRDefault="00AD6077" w:rsidP="00727222">
      <w:r>
        <w:continuationSeparator/>
      </w:r>
    </w:p>
  </w:endnote>
  <w:endnote w:type="continuationNotice" w:id="1">
    <w:p w14:paraId="402E1730" w14:textId="77777777" w:rsidR="00AD6077" w:rsidRDefault="00AD6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C243" w14:textId="77777777" w:rsidR="00AD6077" w:rsidRDefault="00AD6077" w:rsidP="00727222">
      <w:r>
        <w:separator/>
      </w:r>
    </w:p>
  </w:footnote>
  <w:footnote w:type="continuationSeparator" w:id="0">
    <w:p w14:paraId="1DC5856C" w14:textId="77777777" w:rsidR="00AD6077" w:rsidRDefault="00AD6077" w:rsidP="00727222">
      <w:r>
        <w:continuationSeparator/>
      </w:r>
    </w:p>
  </w:footnote>
  <w:footnote w:type="continuationNotice" w:id="1">
    <w:p w14:paraId="2E6428AD" w14:textId="77777777" w:rsidR="00AD6077" w:rsidRDefault="00AD6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2DA2F86E" w:rsidR="00727222" w:rsidRDefault="00F77929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F220D" w14:textId="77777777" w:rsidR="00F77929" w:rsidRDefault="00F77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00770"/>
    <w:rsid w:val="000058D7"/>
    <w:rsid w:val="00011B1C"/>
    <w:rsid w:val="00017A88"/>
    <w:rsid w:val="00017DE9"/>
    <w:rsid w:val="00042FEF"/>
    <w:rsid w:val="0007597E"/>
    <w:rsid w:val="00082936"/>
    <w:rsid w:val="00083779"/>
    <w:rsid w:val="000B1BD0"/>
    <w:rsid w:val="000E2257"/>
    <w:rsid w:val="000E6AAA"/>
    <w:rsid w:val="00104003"/>
    <w:rsid w:val="00107410"/>
    <w:rsid w:val="0013061E"/>
    <w:rsid w:val="00133DF9"/>
    <w:rsid w:val="00152358"/>
    <w:rsid w:val="00167605"/>
    <w:rsid w:val="001A2B99"/>
    <w:rsid w:val="001C58B6"/>
    <w:rsid w:val="001E342A"/>
    <w:rsid w:val="001E4EE6"/>
    <w:rsid w:val="001F4F18"/>
    <w:rsid w:val="002050BA"/>
    <w:rsid w:val="00224B7F"/>
    <w:rsid w:val="00226392"/>
    <w:rsid w:val="0027470A"/>
    <w:rsid w:val="002D4D61"/>
    <w:rsid w:val="00306573"/>
    <w:rsid w:val="003176F5"/>
    <w:rsid w:val="003216F1"/>
    <w:rsid w:val="00324198"/>
    <w:rsid w:val="003D3DE6"/>
    <w:rsid w:val="003D4CA3"/>
    <w:rsid w:val="003D5820"/>
    <w:rsid w:val="003D73B7"/>
    <w:rsid w:val="003E1A59"/>
    <w:rsid w:val="003E44CC"/>
    <w:rsid w:val="003F68B1"/>
    <w:rsid w:val="004549CD"/>
    <w:rsid w:val="004715A8"/>
    <w:rsid w:val="00496745"/>
    <w:rsid w:val="004F41E6"/>
    <w:rsid w:val="005023F2"/>
    <w:rsid w:val="00542B7A"/>
    <w:rsid w:val="00561504"/>
    <w:rsid w:val="0056530A"/>
    <w:rsid w:val="00571771"/>
    <w:rsid w:val="00581E61"/>
    <w:rsid w:val="00593C2E"/>
    <w:rsid w:val="005B2FAE"/>
    <w:rsid w:val="005C7C37"/>
    <w:rsid w:val="005E189D"/>
    <w:rsid w:val="00637D8F"/>
    <w:rsid w:val="00644731"/>
    <w:rsid w:val="006B628A"/>
    <w:rsid w:val="006C4FE3"/>
    <w:rsid w:val="006D6E38"/>
    <w:rsid w:val="006E29EE"/>
    <w:rsid w:val="006F4C9C"/>
    <w:rsid w:val="006F56D0"/>
    <w:rsid w:val="00727222"/>
    <w:rsid w:val="0072727D"/>
    <w:rsid w:val="00734D33"/>
    <w:rsid w:val="0073596A"/>
    <w:rsid w:val="00752406"/>
    <w:rsid w:val="0076090F"/>
    <w:rsid w:val="00763505"/>
    <w:rsid w:val="007636D8"/>
    <w:rsid w:val="007638D8"/>
    <w:rsid w:val="00781A0A"/>
    <w:rsid w:val="007B19A4"/>
    <w:rsid w:val="007C46F5"/>
    <w:rsid w:val="007D07B4"/>
    <w:rsid w:val="00806148"/>
    <w:rsid w:val="00817E86"/>
    <w:rsid w:val="00826E96"/>
    <w:rsid w:val="008271F7"/>
    <w:rsid w:val="00832E61"/>
    <w:rsid w:val="00834897"/>
    <w:rsid w:val="008657E2"/>
    <w:rsid w:val="00874671"/>
    <w:rsid w:val="008956EC"/>
    <w:rsid w:val="008D07B1"/>
    <w:rsid w:val="008F1B03"/>
    <w:rsid w:val="008F7169"/>
    <w:rsid w:val="00912B50"/>
    <w:rsid w:val="00935848"/>
    <w:rsid w:val="00997295"/>
    <w:rsid w:val="00997D7C"/>
    <w:rsid w:val="009B08EB"/>
    <w:rsid w:val="009D13E8"/>
    <w:rsid w:val="009D20A0"/>
    <w:rsid w:val="009D2524"/>
    <w:rsid w:val="00A01FAF"/>
    <w:rsid w:val="00A0329B"/>
    <w:rsid w:val="00A37B18"/>
    <w:rsid w:val="00A52B00"/>
    <w:rsid w:val="00A71F86"/>
    <w:rsid w:val="00A83A11"/>
    <w:rsid w:val="00A83C24"/>
    <w:rsid w:val="00A9460D"/>
    <w:rsid w:val="00A95F97"/>
    <w:rsid w:val="00AB30E1"/>
    <w:rsid w:val="00AD3B05"/>
    <w:rsid w:val="00AD6077"/>
    <w:rsid w:val="00AE66AB"/>
    <w:rsid w:val="00B30AEB"/>
    <w:rsid w:val="00B61B3B"/>
    <w:rsid w:val="00B66643"/>
    <w:rsid w:val="00B74F9D"/>
    <w:rsid w:val="00BA3336"/>
    <w:rsid w:val="00BD49B4"/>
    <w:rsid w:val="00BF46CF"/>
    <w:rsid w:val="00C0066D"/>
    <w:rsid w:val="00C042FF"/>
    <w:rsid w:val="00C06D9B"/>
    <w:rsid w:val="00C63EA9"/>
    <w:rsid w:val="00C64E7A"/>
    <w:rsid w:val="00C670CD"/>
    <w:rsid w:val="00C8377E"/>
    <w:rsid w:val="00C9616E"/>
    <w:rsid w:val="00CA0855"/>
    <w:rsid w:val="00CB6360"/>
    <w:rsid w:val="00CC07A5"/>
    <w:rsid w:val="00CC5D04"/>
    <w:rsid w:val="00D0282E"/>
    <w:rsid w:val="00D109A7"/>
    <w:rsid w:val="00D11E0B"/>
    <w:rsid w:val="00D27A67"/>
    <w:rsid w:val="00D4420E"/>
    <w:rsid w:val="00D60FCF"/>
    <w:rsid w:val="00D711C8"/>
    <w:rsid w:val="00D71EC8"/>
    <w:rsid w:val="00D80BDA"/>
    <w:rsid w:val="00D82222"/>
    <w:rsid w:val="00DB4676"/>
    <w:rsid w:val="00E11677"/>
    <w:rsid w:val="00E31E9C"/>
    <w:rsid w:val="00E50F8C"/>
    <w:rsid w:val="00E51653"/>
    <w:rsid w:val="00E56105"/>
    <w:rsid w:val="00E60648"/>
    <w:rsid w:val="00E61B6A"/>
    <w:rsid w:val="00E80251"/>
    <w:rsid w:val="00E8238E"/>
    <w:rsid w:val="00E86F0B"/>
    <w:rsid w:val="00E900EF"/>
    <w:rsid w:val="00E96C24"/>
    <w:rsid w:val="00EA716C"/>
    <w:rsid w:val="00EB2B15"/>
    <w:rsid w:val="00EB3C00"/>
    <w:rsid w:val="00EC1223"/>
    <w:rsid w:val="00ED3D45"/>
    <w:rsid w:val="00EE3108"/>
    <w:rsid w:val="00EE4DC5"/>
    <w:rsid w:val="00EF2075"/>
    <w:rsid w:val="00F1328E"/>
    <w:rsid w:val="00F14E08"/>
    <w:rsid w:val="00F358E7"/>
    <w:rsid w:val="00F77929"/>
    <w:rsid w:val="00F879A2"/>
    <w:rsid w:val="00FA0E7F"/>
    <w:rsid w:val="00FC0C9F"/>
    <w:rsid w:val="00FC5D62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D8C1CEB5-AD4E-48FE-A913-AA147CA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17DE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hartwayfcu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ChartwayFC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chartwayfc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artway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artway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2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Chartway Federal Credit Union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Joemmel R. Tendilla</cp:lastModifiedBy>
  <cp:revision>3</cp:revision>
  <dcterms:created xsi:type="dcterms:W3CDTF">2024-07-22T17:25:00Z</dcterms:created>
  <dcterms:modified xsi:type="dcterms:W3CDTF">2024-07-22T17:25:00Z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</Properties>
</file>